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03" w:rsidRPr="00CE0E03" w:rsidRDefault="00CE0E03" w:rsidP="00CE0E03">
      <w:pPr>
        <w:widowControl/>
        <w:autoSpaceDE/>
        <w:autoSpaceDN/>
        <w:spacing w:after="160" w:line="276" w:lineRule="auto"/>
        <w:jc w:val="center"/>
        <w:rPr>
          <w:rFonts w:eastAsia="Calibri"/>
          <w:sz w:val="28"/>
          <w:szCs w:val="28"/>
          <w:lang w:val="en-US"/>
        </w:rPr>
      </w:pPr>
      <w:r w:rsidRPr="00CE0E03">
        <w:rPr>
          <w:noProof/>
          <w:color w:val="17365D"/>
          <w:sz w:val="24"/>
          <w:szCs w:val="24"/>
          <w:lang w:eastAsia="ru-RU"/>
        </w:rPr>
        <w:drawing>
          <wp:inline distT="0" distB="0" distL="0" distR="0" wp14:anchorId="0ACAE7EE" wp14:editId="25305826">
            <wp:extent cx="8096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CE0E03" w:rsidRPr="00CE0E03" w:rsidTr="00916624">
        <w:trPr>
          <w:cantSplit/>
          <w:trHeight w:val="1986"/>
        </w:trPr>
        <w:tc>
          <w:tcPr>
            <w:tcW w:w="10207" w:type="dxa"/>
          </w:tcPr>
          <w:p w:rsidR="00CE0E03" w:rsidRPr="00CE0E03" w:rsidRDefault="00CE0E03" w:rsidP="00CE0E03">
            <w:pPr>
              <w:keepNext/>
              <w:widowControl/>
              <w:tabs>
                <w:tab w:val="num" w:pos="432"/>
              </w:tabs>
              <w:suppressAutoHyphens/>
              <w:overflowPunct w:val="0"/>
              <w:autoSpaceDN/>
              <w:snapToGrid w:val="0"/>
              <w:ind w:left="432" w:hanging="432"/>
              <w:jc w:val="center"/>
              <w:outlineLvl w:val="0"/>
              <w:rPr>
                <w:b/>
                <w:szCs w:val="20"/>
                <w:lang w:eastAsia="ar-SA"/>
              </w:rPr>
            </w:pPr>
          </w:p>
          <w:p w:rsidR="00CE0E03" w:rsidRPr="00CE0E03" w:rsidRDefault="00CE0E03" w:rsidP="00CE0E03">
            <w:pPr>
              <w:widowControl/>
              <w:tabs>
                <w:tab w:val="left" w:pos="193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E0E03">
              <w:rPr>
                <w:b/>
                <w:sz w:val="28"/>
                <w:szCs w:val="28"/>
                <w:lang w:eastAsia="ru-RU"/>
              </w:rPr>
              <w:t>МИНИСТЕРСТВО СПОРТА КАБАРДИНО-БАЛКАРСКОЙ РЕСПУБЛИКИ</w:t>
            </w:r>
          </w:p>
          <w:p w:rsidR="00CE0E03" w:rsidRPr="00CE0E03" w:rsidRDefault="00CE0E03" w:rsidP="00CE0E03">
            <w:pPr>
              <w:widowControl/>
              <w:tabs>
                <w:tab w:val="left" w:pos="193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E0E03">
              <w:rPr>
                <w:b/>
                <w:sz w:val="28"/>
                <w:szCs w:val="28"/>
                <w:lang w:eastAsia="ru-RU"/>
              </w:rPr>
              <w:t xml:space="preserve">ГОСУДАРСТВЕННОЕ КАЗЕННОЕ УЧРЕЖДЕНИЕ </w:t>
            </w:r>
          </w:p>
          <w:p w:rsidR="00CE0E03" w:rsidRPr="00CE0E03" w:rsidRDefault="00CE0E03" w:rsidP="00CE0E03">
            <w:pPr>
              <w:widowControl/>
              <w:tabs>
                <w:tab w:val="left" w:pos="193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E0E03">
              <w:rPr>
                <w:b/>
                <w:sz w:val="28"/>
                <w:szCs w:val="28"/>
                <w:lang w:eastAsia="ru-RU"/>
              </w:rPr>
              <w:t xml:space="preserve">ДОПОЛНИТЕЛЬНОГО ОБРАЗОВАНИЯ </w:t>
            </w:r>
          </w:p>
          <w:p w:rsidR="00CE0E03" w:rsidRPr="00CE0E03" w:rsidRDefault="00CE0E03" w:rsidP="00CE0E03">
            <w:pPr>
              <w:widowControl/>
              <w:tabs>
                <w:tab w:val="left" w:pos="193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E0E03">
              <w:rPr>
                <w:b/>
                <w:sz w:val="28"/>
                <w:szCs w:val="28"/>
                <w:lang w:eastAsia="ru-RU"/>
              </w:rPr>
              <w:t>«СПОРТИВНАЯ ШКОЛА ОЛИМПИЙСКОГО РЕЗЕРВА ПО БОКСУ»</w:t>
            </w:r>
          </w:p>
          <w:p w:rsidR="00CE0E03" w:rsidRPr="00CE0E03" w:rsidRDefault="00CE0E03" w:rsidP="00CE0E03">
            <w:pPr>
              <w:widowControl/>
              <w:pBdr>
                <w:bottom w:val="single" w:sz="8" w:space="1" w:color="000000"/>
              </w:pBdr>
              <w:autoSpaceDE/>
              <w:autoSpaceDN/>
              <w:jc w:val="center"/>
              <w:rPr>
                <w:szCs w:val="24"/>
                <w:lang w:eastAsia="ar-SA"/>
              </w:rPr>
            </w:pPr>
          </w:p>
        </w:tc>
      </w:tr>
    </w:tbl>
    <w:p w:rsidR="00E910FC" w:rsidRDefault="00E910FC">
      <w:pPr>
        <w:pStyle w:val="a3"/>
        <w:jc w:val="left"/>
        <w:rPr>
          <w:b/>
          <w:sz w:val="20"/>
        </w:rPr>
      </w:pPr>
    </w:p>
    <w:p w:rsidR="00E910FC" w:rsidRDefault="00E910FC">
      <w:pPr>
        <w:pStyle w:val="a3"/>
        <w:jc w:val="left"/>
        <w:rPr>
          <w:b/>
          <w:sz w:val="20"/>
        </w:rPr>
      </w:pPr>
    </w:p>
    <w:p w:rsidR="00E910FC" w:rsidRDefault="00E910FC">
      <w:pPr>
        <w:pStyle w:val="a3"/>
        <w:jc w:val="left"/>
        <w:rPr>
          <w:b/>
          <w:sz w:val="20"/>
        </w:rPr>
      </w:pPr>
    </w:p>
    <w:p w:rsidR="00E910FC" w:rsidRDefault="00E910FC">
      <w:pPr>
        <w:pStyle w:val="a3"/>
        <w:spacing w:before="36"/>
        <w:jc w:val="left"/>
        <w:rPr>
          <w:b/>
          <w:sz w:val="20"/>
        </w:rPr>
      </w:pPr>
    </w:p>
    <w:p w:rsidR="00E910FC" w:rsidRDefault="00E910FC">
      <w:pPr>
        <w:pStyle w:val="a3"/>
        <w:jc w:val="left"/>
        <w:rPr>
          <w:b/>
          <w:sz w:val="20"/>
        </w:rPr>
        <w:sectPr w:rsidR="00E910FC">
          <w:type w:val="continuous"/>
          <w:pgSz w:w="11910" w:h="16840"/>
          <w:pgMar w:top="940" w:right="708" w:bottom="280" w:left="1133" w:header="720" w:footer="720" w:gutter="0"/>
          <w:cols w:space="720"/>
        </w:sectPr>
      </w:pPr>
    </w:p>
    <w:p w:rsidR="00E910FC" w:rsidRDefault="0054669C">
      <w:pPr>
        <w:pStyle w:val="a3"/>
        <w:spacing w:before="90"/>
        <w:ind w:left="69" w:right="1"/>
        <w:jc w:val="center"/>
      </w:pPr>
      <w:r>
        <w:rPr>
          <w:spacing w:val="-2"/>
        </w:rPr>
        <w:lastRenderedPageBreak/>
        <w:t>«СОГЛАСОВАН»</w:t>
      </w:r>
    </w:p>
    <w:p w:rsidR="00E910FC" w:rsidRDefault="0054669C">
      <w:pPr>
        <w:pStyle w:val="a3"/>
        <w:ind w:left="69"/>
        <w:jc w:val="center"/>
      </w:pPr>
      <w:r>
        <w:t>Тренерско-педагогическим</w:t>
      </w:r>
      <w:r>
        <w:rPr>
          <w:spacing w:val="-10"/>
        </w:rPr>
        <w:t xml:space="preserve"> </w:t>
      </w:r>
      <w:r>
        <w:rPr>
          <w:spacing w:val="-2"/>
        </w:rPr>
        <w:t>советом</w:t>
      </w:r>
    </w:p>
    <w:p w:rsidR="00E910FC" w:rsidRDefault="0054669C">
      <w:pPr>
        <w:pStyle w:val="a3"/>
        <w:ind w:left="69" w:right="1"/>
        <w:jc w:val="center"/>
      </w:pPr>
      <w:r>
        <w:t>ГКУ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spacing w:val="-2"/>
        </w:rPr>
        <w:t>«СШОР по боксу »</w:t>
      </w:r>
    </w:p>
    <w:p w:rsidR="00E910FC" w:rsidRDefault="0054669C">
      <w:pPr>
        <w:pStyle w:val="a3"/>
        <w:spacing w:before="1"/>
        <w:ind w:left="69" w:right="4"/>
        <w:jc w:val="center"/>
      </w:pPr>
      <w:r>
        <w:t>(протокол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от «23»</w:t>
      </w:r>
      <w:r>
        <w:rPr>
          <w:spacing w:val="-3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rPr>
          <w:spacing w:val="-2"/>
        </w:rPr>
        <w:t>2023г.)</w:t>
      </w:r>
    </w:p>
    <w:p w:rsidR="00E910FC" w:rsidRDefault="0054669C">
      <w:pPr>
        <w:pStyle w:val="a3"/>
        <w:spacing w:before="146"/>
        <w:ind w:left="845"/>
        <w:jc w:val="left"/>
      </w:pPr>
      <w:r>
        <w:br w:type="column"/>
      </w:r>
      <w:r>
        <w:rPr>
          <w:spacing w:val="-2"/>
        </w:rPr>
        <w:lastRenderedPageBreak/>
        <w:t>«УТВЕРЖДЕН»</w:t>
      </w:r>
    </w:p>
    <w:p w:rsidR="00E910FC" w:rsidRDefault="0054669C">
      <w:pPr>
        <w:pStyle w:val="a3"/>
        <w:ind w:left="146"/>
        <w:jc w:val="left"/>
      </w:pPr>
      <w:r>
        <w:t>приказом</w:t>
      </w:r>
      <w:r>
        <w:rPr>
          <w:spacing w:val="-3"/>
        </w:rPr>
        <w:t xml:space="preserve"> </w:t>
      </w:r>
      <w:r>
        <w:t xml:space="preserve">ГКУ ДО </w:t>
      </w:r>
      <w:r>
        <w:rPr>
          <w:spacing w:val="-2"/>
        </w:rPr>
        <w:t>«СШОР»</w:t>
      </w:r>
    </w:p>
    <w:p w:rsidR="00E910FC" w:rsidRDefault="0054669C">
      <w:pPr>
        <w:pStyle w:val="a3"/>
        <w:ind w:left="105"/>
        <w:jc w:val="left"/>
      </w:pPr>
      <w:r>
        <w:t>от</w:t>
      </w:r>
      <w:r>
        <w:rPr>
          <w:spacing w:val="-4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2023г.</w:t>
      </w:r>
      <w:r>
        <w:rPr>
          <w:spacing w:val="-2"/>
        </w:rPr>
        <w:t xml:space="preserve"> </w:t>
      </w:r>
      <w:r>
        <w:t>№32</w:t>
      </w:r>
      <w:r>
        <w:rPr>
          <w:spacing w:val="-2"/>
        </w:rPr>
        <w:t xml:space="preserve"> </w:t>
      </w:r>
      <w:r>
        <w:rPr>
          <w:spacing w:val="-5"/>
        </w:rPr>
        <w:t>од</w:t>
      </w:r>
    </w:p>
    <w:p w:rsidR="00E910FC" w:rsidRDefault="00E910FC">
      <w:pPr>
        <w:pStyle w:val="a3"/>
        <w:jc w:val="left"/>
        <w:sectPr w:rsidR="00E910FC">
          <w:type w:val="continuous"/>
          <w:pgSz w:w="11910" w:h="16840"/>
          <w:pgMar w:top="940" w:right="708" w:bottom="280" w:left="1133" w:header="720" w:footer="720" w:gutter="0"/>
          <w:cols w:num="2" w:space="720" w:equalWidth="0">
            <w:col w:w="3998" w:space="2392"/>
            <w:col w:w="3679"/>
          </w:cols>
        </w:sectPr>
      </w:pPr>
    </w:p>
    <w:p w:rsidR="00E910FC" w:rsidRDefault="00E910FC">
      <w:pPr>
        <w:pStyle w:val="a3"/>
        <w:jc w:val="left"/>
        <w:rPr>
          <w:sz w:val="32"/>
        </w:rPr>
      </w:pPr>
    </w:p>
    <w:p w:rsidR="00E910FC" w:rsidRDefault="00E910FC">
      <w:pPr>
        <w:pStyle w:val="a3"/>
        <w:jc w:val="left"/>
        <w:rPr>
          <w:sz w:val="32"/>
        </w:rPr>
      </w:pPr>
    </w:p>
    <w:p w:rsidR="00E910FC" w:rsidRDefault="00E910FC">
      <w:pPr>
        <w:pStyle w:val="a3"/>
        <w:jc w:val="left"/>
        <w:rPr>
          <w:sz w:val="32"/>
        </w:rPr>
      </w:pPr>
    </w:p>
    <w:p w:rsidR="00E910FC" w:rsidRDefault="00E910FC">
      <w:pPr>
        <w:pStyle w:val="a3"/>
        <w:jc w:val="left"/>
        <w:rPr>
          <w:sz w:val="32"/>
        </w:rPr>
      </w:pPr>
    </w:p>
    <w:p w:rsidR="00E910FC" w:rsidRDefault="00E910FC">
      <w:pPr>
        <w:pStyle w:val="a3"/>
        <w:jc w:val="left"/>
        <w:rPr>
          <w:sz w:val="32"/>
        </w:rPr>
      </w:pPr>
    </w:p>
    <w:p w:rsidR="00E910FC" w:rsidRDefault="00E910FC">
      <w:pPr>
        <w:pStyle w:val="a3"/>
        <w:spacing w:before="144"/>
        <w:jc w:val="left"/>
        <w:rPr>
          <w:sz w:val="32"/>
        </w:rPr>
      </w:pPr>
    </w:p>
    <w:p w:rsidR="00E910FC" w:rsidRDefault="0054669C">
      <w:pPr>
        <w:pStyle w:val="a4"/>
      </w:pPr>
      <w:r>
        <w:t>ПОРЯДОК ОФОРМЛЕНИЯ ВОЗНИКНОВЕНИЯ, ПРИОСТАНОВЛЕНИЯ И ПРЕКРАЩЕНИЯ ОТНОШЕНИЙ МЕЖДУ</w:t>
      </w:r>
      <w:r>
        <w:rPr>
          <w:spacing w:val="-6"/>
        </w:rPr>
        <w:t xml:space="preserve"> </w:t>
      </w:r>
      <w:r>
        <w:t>ГКУ ДО</w:t>
      </w:r>
      <w:r>
        <w:rPr>
          <w:spacing w:val="-7"/>
        </w:rPr>
        <w:t xml:space="preserve"> </w:t>
      </w:r>
      <w:r>
        <w:t xml:space="preserve">«СШОР ПО БОКСУ» МИНСПОРТА КБР 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 РОДИТЕЛЯМИ (ЗАКОННЫМИ ПРЕДСТАВИТЕЛЯМИ) НЕСОВЕРШЕННОЛЕТНИХ ОБУЧАЮЩИХСЯ</w:t>
      </w:r>
    </w:p>
    <w:p w:rsidR="00E910FC" w:rsidRDefault="00E910FC">
      <w:pPr>
        <w:pStyle w:val="a3"/>
        <w:jc w:val="left"/>
        <w:rPr>
          <w:b/>
          <w:sz w:val="32"/>
        </w:rPr>
      </w:pPr>
    </w:p>
    <w:p w:rsidR="00E910FC" w:rsidRDefault="00E910FC">
      <w:pPr>
        <w:pStyle w:val="a3"/>
        <w:jc w:val="left"/>
        <w:rPr>
          <w:b/>
          <w:sz w:val="32"/>
        </w:rPr>
      </w:pPr>
    </w:p>
    <w:p w:rsidR="00E910FC" w:rsidRDefault="00E910FC">
      <w:pPr>
        <w:pStyle w:val="a3"/>
        <w:jc w:val="left"/>
        <w:rPr>
          <w:b/>
          <w:sz w:val="32"/>
        </w:rPr>
      </w:pPr>
    </w:p>
    <w:p w:rsidR="00E910FC" w:rsidRDefault="00E910FC">
      <w:pPr>
        <w:pStyle w:val="a3"/>
        <w:jc w:val="left"/>
        <w:rPr>
          <w:b/>
          <w:sz w:val="32"/>
        </w:rPr>
      </w:pPr>
    </w:p>
    <w:p w:rsidR="00E910FC" w:rsidRDefault="00E910FC">
      <w:pPr>
        <w:pStyle w:val="a3"/>
        <w:jc w:val="left"/>
        <w:rPr>
          <w:b/>
          <w:sz w:val="32"/>
        </w:rPr>
      </w:pPr>
    </w:p>
    <w:p w:rsidR="00E910FC" w:rsidRDefault="00E910FC">
      <w:pPr>
        <w:pStyle w:val="a3"/>
        <w:jc w:val="left"/>
        <w:rPr>
          <w:b/>
          <w:sz w:val="32"/>
        </w:rPr>
      </w:pPr>
    </w:p>
    <w:p w:rsidR="00E910FC" w:rsidRDefault="00E910FC">
      <w:pPr>
        <w:pStyle w:val="a3"/>
        <w:jc w:val="left"/>
        <w:rPr>
          <w:b/>
          <w:sz w:val="32"/>
        </w:rPr>
      </w:pPr>
    </w:p>
    <w:p w:rsidR="00E910FC" w:rsidRDefault="00E910FC">
      <w:pPr>
        <w:pStyle w:val="a3"/>
        <w:jc w:val="left"/>
        <w:rPr>
          <w:b/>
          <w:sz w:val="32"/>
        </w:rPr>
      </w:pPr>
    </w:p>
    <w:p w:rsidR="00E910FC" w:rsidRDefault="00E910FC">
      <w:pPr>
        <w:pStyle w:val="a3"/>
        <w:jc w:val="left"/>
        <w:rPr>
          <w:b/>
          <w:sz w:val="32"/>
        </w:rPr>
      </w:pPr>
    </w:p>
    <w:p w:rsidR="00E910FC" w:rsidRDefault="00E910FC">
      <w:pPr>
        <w:pStyle w:val="a3"/>
        <w:spacing w:before="96"/>
        <w:jc w:val="left"/>
        <w:rPr>
          <w:b/>
          <w:sz w:val="32"/>
        </w:rPr>
      </w:pPr>
      <w:bookmarkStart w:id="0" w:name="_GoBack"/>
      <w:bookmarkEnd w:id="0"/>
    </w:p>
    <w:p w:rsidR="00E910FC" w:rsidRDefault="0054669C">
      <w:pPr>
        <w:pStyle w:val="1"/>
        <w:ind w:right="646"/>
        <w:jc w:val="center"/>
      </w:pPr>
      <w:r>
        <w:t>КБР, город Нальчик 2023г</w:t>
      </w:r>
    </w:p>
    <w:p w:rsidR="0054669C" w:rsidRDefault="0054669C">
      <w:pPr>
        <w:pStyle w:val="1"/>
        <w:ind w:right="646"/>
        <w:jc w:val="center"/>
      </w:pPr>
    </w:p>
    <w:p w:rsidR="0054669C" w:rsidRDefault="0054669C">
      <w:pPr>
        <w:pStyle w:val="1"/>
        <w:ind w:right="646"/>
        <w:jc w:val="center"/>
      </w:pPr>
    </w:p>
    <w:p w:rsidR="00E910FC" w:rsidRDefault="00E910FC">
      <w:pPr>
        <w:pStyle w:val="1"/>
        <w:jc w:val="center"/>
        <w:sectPr w:rsidR="00E910FC">
          <w:type w:val="continuous"/>
          <w:pgSz w:w="11910" w:h="16840"/>
          <w:pgMar w:top="940" w:right="708" w:bottom="280" w:left="1133" w:header="720" w:footer="720" w:gutter="0"/>
          <w:cols w:space="720"/>
        </w:sectPr>
      </w:pPr>
    </w:p>
    <w:p w:rsidR="00E910FC" w:rsidRDefault="0054669C">
      <w:pPr>
        <w:pStyle w:val="a5"/>
        <w:numPr>
          <w:ilvl w:val="0"/>
          <w:numId w:val="3"/>
        </w:numPr>
        <w:tabs>
          <w:tab w:val="left" w:pos="4044"/>
        </w:tabs>
        <w:spacing w:before="64"/>
        <w:ind w:hanging="436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spacing w:before="272"/>
        <w:ind w:right="243" w:firstLine="0"/>
        <w:jc w:val="both"/>
        <w:rPr>
          <w:sz w:val="24"/>
        </w:rPr>
      </w:pPr>
      <w:r>
        <w:rPr>
          <w:sz w:val="24"/>
        </w:rPr>
        <w:t>Настоящее Положение о порядке оформления возникновения, приостановления и прекращения образовательных отношений между</w:t>
      </w:r>
      <w:r>
        <w:rPr>
          <w:spacing w:val="-3"/>
          <w:sz w:val="24"/>
        </w:rPr>
        <w:t xml:space="preserve"> ГКУ </w:t>
      </w:r>
      <w:r>
        <w:rPr>
          <w:sz w:val="24"/>
        </w:rPr>
        <w:t xml:space="preserve"> ДО «СШОР по боксу»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КБР </w:t>
      </w:r>
      <w:r>
        <w:rPr>
          <w:spacing w:val="37"/>
          <w:sz w:val="24"/>
        </w:rPr>
        <w:t xml:space="preserve"> </w:t>
      </w:r>
      <w:r>
        <w:rPr>
          <w:sz w:val="24"/>
        </w:rPr>
        <w:t>(далее – Учреждение) и обучающимися и (или) родителями (законными представителями) несовершеннолетних обучающихся (далее – Положение) разработано в соответствии с Федеральным законом от 29.12.2012 № 273-ФЗ «Об образовании в Российской Федерации», Уставом Учреждения.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spacing w:before="36"/>
        <w:ind w:right="246" w:firstLine="0"/>
        <w:jc w:val="both"/>
        <w:rPr>
          <w:sz w:val="24"/>
        </w:rPr>
      </w:pPr>
      <w:r>
        <w:rPr>
          <w:sz w:val="24"/>
        </w:rPr>
        <w:t>Положение является локальным нормативным актом Учреждения, регламентирующим основания и оформление возникновения, приостановления, изменения и прекращения образовательных отношений между Учреждением и обучающимися и (или) родителями (законными представителями) несовершеннолетних обучающихся.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ind w:right="255" w:firstLine="0"/>
        <w:jc w:val="both"/>
        <w:rPr>
          <w:sz w:val="24"/>
        </w:rPr>
      </w:pPr>
      <w:r>
        <w:rPr>
          <w:sz w:val="24"/>
        </w:rPr>
        <w:t>Настоящее Положение обязательно для исполнения обучающимися (поступающими), родителями (законными представителями) несовершеннолетних обучающихся (поступающих), работниками Учреждения.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spacing w:before="3"/>
        <w:ind w:right="248" w:firstLine="0"/>
        <w:jc w:val="both"/>
        <w:rPr>
          <w:sz w:val="24"/>
        </w:rPr>
      </w:pPr>
      <w:r>
        <w:rPr>
          <w:sz w:val="24"/>
        </w:rPr>
        <w:t>В настоящем Положении используется понятие «Образовательные отношения» - это совокупность общественных отношений по реализации 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которых является освоение обучающимися содержания образовательных программ.</w:t>
      </w:r>
    </w:p>
    <w:p w:rsidR="00E910FC" w:rsidRDefault="00E910FC">
      <w:pPr>
        <w:pStyle w:val="a3"/>
        <w:spacing w:before="10"/>
        <w:jc w:val="left"/>
      </w:pPr>
    </w:p>
    <w:p w:rsidR="00E910FC" w:rsidRDefault="0054669C">
      <w:pPr>
        <w:pStyle w:val="1"/>
        <w:numPr>
          <w:ilvl w:val="0"/>
          <w:numId w:val="3"/>
        </w:numPr>
        <w:tabs>
          <w:tab w:val="left" w:pos="996"/>
        </w:tabs>
        <w:ind w:left="996" w:hanging="427"/>
        <w:jc w:val="left"/>
      </w:pPr>
      <w:r>
        <w:t>ОФОРМЛЕНИЕ</w:t>
      </w:r>
      <w:r>
        <w:rPr>
          <w:spacing w:val="-12"/>
        </w:rPr>
        <w:t xml:space="preserve"> </w:t>
      </w:r>
      <w:r>
        <w:t>ВОЗНИКНОВЕНИЯ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ОТНОШЕНИЙ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spacing w:before="269" w:line="237" w:lineRule="auto"/>
        <w:ind w:right="250" w:firstLine="0"/>
        <w:jc w:val="both"/>
        <w:rPr>
          <w:sz w:val="24"/>
        </w:rPr>
      </w:pPr>
      <w:r>
        <w:rPr>
          <w:sz w:val="24"/>
        </w:rPr>
        <w:t>Основанием возникновения образовательных отношений является приказ директора о приеме лица на обучение в Учреждение.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spacing w:before="39"/>
        <w:ind w:right="252" w:firstLine="0"/>
        <w:jc w:val="both"/>
        <w:rPr>
          <w:sz w:val="24"/>
        </w:rPr>
      </w:pPr>
      <w:proofErr w:type="gramStart"/>
      <w:r>
        <w:rPr>
          <w:sz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возникают с даты, указанной в приказе о </w:t>
      </w:r>
      <w:r>
        <w:rPr>
          <w:spacing w:val="-2"/>
          <w:sz w:val="24"/>
        </w:rPr>
        <w:t>зачислении.</w:t>
      </w:r>
      <w:proofErr w:type="gramEnd"/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spacing w:before="36"/>
        <w:ind w:right="253" w:firstLine="0"/>
        <w:jc w:val="both"/>
        <w:rPr>
          <w:sz w:val="24"/>
        </w:rPr>
      </w:pPr>
      <w:r>
        <w:rPr>
          <w:sz w:val="24"/>
        </w:rPr>
        <w:t xml:space="preserve">Прием на обучение в Учреждение по дополнительным образовательным программам проводится </w:t>
      </w:r>
      <w:proofErr w:type="gramStart"/>
      <w:r>
        <w:rPr>
          <w:sz w:val="24"/>
        </w:rPr>
        <w:t>в соответствии с Правилами приема на обучение по дополнительным образовательным программам спортивной подготовки в Учреждение</w:t>
      </w:r>
      <w:proofErr w:type="gramEnd"/>
      <w:r>
        <w:rPr>
          <w:sz w:val="24"/>
        </w:rPr>
        <w:t>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spacing w:before="1"/>
        <w:ind w:right="239" w:firstLine="0"/>
        <w:jc w:val="both"/>
        <w:rPr>
          <w:sz w:val="24"/>
        </w:rPr>
      </w:pPr>
      <w:r>
        <w:rPr>
          <w:sz w:val="24"/>
        </w:rPr>
        <w:t>Учреждение обязано ознакомить поступающего и (или) его родителей (законных представителей) с Уставом Учреждения, со сведениями о дате предоставления и регистрационном номере лицензии на осуществление образовательной деятельности, с дополнительными образовательными программами спортивной подготовки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E910FC" w:rsidRDefault="00E910FC">
      <w:pPr>
        <w:pStyle w:val="a3"/>
        <w:spacing w:before="9"/>
        <w:jc w:val="left"/>
      </w:pPr>
    </w:p>
    <w:p w:rsidR="00E910FC" w:rsidRDefault="0054669C">
      <w:pPr>
        <w:pStyle w:val="1"/>
        <w:numPr>
          <w:ilvl w:val="0"/>
          <w:numId w:val="3"/>
        </w:numPr>
        <w:tabs>
          <w:tab w:val="left" w:pos="734"/>
          <w:tab w:val="left" w:pos="4191"/>
        </w:tabs>
        <w:ind w:left="4191" w:right="304" w:hanging="3884"/>
        <w:jc w:val="left"/>
      </w:pPr>
      <w:r>
        <w:t>ОФОРМЛЕНИЕ</w:t>
      </w:r>
      <w:r>
        <w:rPr>
          <w:spacing w:val="-14"/>
        </w:rPr>
        <w:t xml:space="preserve"> </w:t>
      </w:r>
      <w:r>
        <w:t>ПРИОСТАНОВЛЕНИЯ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 xml:space="preserve">ОБРАЗОВАТЕЛЬНЫХ </w:t>
      </w:r>
      <w:r>
        <w:rPr>
          <w:spacing w:val="-2"/>
        </w:rPr>
        <w:t>ОТНОШЕНИЙ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spacing w:before="267"/>
        <w:ind w:left="571" w:hanging="427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E910FC" w:rsidRDefault="0054669C">
      <w:pPr>
        <w:pStyle w:val="a5"/>
        <w:numPr>
          <w:ilvl w:val="2"/>
          <w:numId w:val="3"/>
        </w:numPr>
        <w:tabs>
          <w:tab w:val="left" w:pos="710"/>
        </w:tabs>
        <w:ind w:hanging="566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приостановлены:</w:t>
      </w:r>
    </w:p>
    <w:p w:rsidR="00E910FC" w:rsidRDefault="0054669C">
      <w:pPr>
        <w:pStyle w:val="a5"/>
        <w:numPr>
          <w:ilvl w:val="3"/>
          <w:numId w:val="3"/>
        </w:numPr>
        <w:tabs>
          <w:tab w:val="left" w:pos="570"/>
        </w:tabs>
        <w:ind w:right="242" w:firstLine="0"/>
      </w:pPr>
      <w:r>
        <w:rPr>
          <w:sz w:val="24"/>
        </w:rPr>
        <w:t xml:space="preserve">по инициативе обучающихся, достигших совершеннолетнего возраста, по инициативе несовершеннолетних обучающихся в возрасте от четырнадцати до восемнадцати лет (с согласия родителя (законного представителя) несовершеннолетнего </w:t>
      </w:r>
      <w:r>
        <w:t>обучающегося) или по инициативе родителя (законного представителя) несовершеннолетнего обучающегося;</w:t>
      </w:r>
    </w:p>
    <w:p w:rsidR="00E910FC" w:rsidRDefault="0054669C">
      <w:pPr>
        <w:pStyle w:val="a5"/>
        <w:numPr>
          <w:ilvl w:val="3"/>
          <w:numId w:val="3"/>
        </w:numPr>
        <w:tabs>
          <w:tab w:val="left" w:pos="570"/>
        </w:tabs>
        <w:spacing w:before="2"/>
        <w:ind w:left="570" w:hanging="426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E910FC" w:rsidRDefault="0054669C">
      <w:pPr>
        <w:pStyle w:val="a5"/>
        <w:numPr>
          <w:ilvl w:val="3"/>
          <w:numId w:val="3"/>
        </w:numPr>
        <w:tabs>
          <w:tab w:val="left" w:pos="570"/>
        </w:tabs>
        <w:spacing w:before="2" w:line="237" w:lineRule="auto"/>
        <w:ind w:right="248" w:firstLine="0"/>
        <w:rPr>
          <w:sz w:val="24"/>
        </w:rPr>
      </w:pPr>
      <w:r>
        <w:rPr>
          <w:sz w:val="24"/>
        </w:rPr>
        <w:t>по обстоятельствам, не зависящим от воли обучающегося, родителей (законных представителей) несовершеннолетнего обучающегося или Учреждения.</w:t>
      </w:r>
    </w:p>
    <w:p w:rsidR="00E910FC" w:rsidRDefault="0054669C">
      <w:pPr>
        <w:pStyle w:val="a5"/>
        <w:numPr>
          <w:ilvl w:val="2"/>
          <w:numId w:val="3"/>
        </w:numPr>
        <w:tabs>
          <w:tab w:val="left" w:pos="710"/>
        </w:tabs>
        <w:spacing w:before="1"/>
        <w:ind w:left="144" w:right="247" w:firstLine="0"/>
        <w:jc w:val="both"/>
        <w:rPr>
          <w:sz w:val="24"/>
        </w:rPr>
      </w:pPr>
      <w:r>
        <w:rPr>
          <w:sz w:val="24"/>
        </w:rPr>
        <w:t xml:space="preserve">Приостановление образовательных отношений по инициативе обучающихся или родителей (законных представителей) несовершеннолетнего обучающегося осуществляется по письменному заявлению обучающегося, достигшего совершеннолетнего возраста или родителя (законного представителя) несовершеннолетнего обучающегося в случае невозможности посещения занятий в конкретный период по объективным (уважительным) </w:t>
      </w:r>
      <w:r>
        <w:rPr>
          <w:spacing w:val="-2"/>
          <w:sz w:val="24"/>
        </w:rPr>
        <w:t>причинам:</w:t>
      </w:r>
    </w:p>
    <w:p w:rsidR="00E910FC" w:rsidRDefault="0054669C">
      <w:pPr>
        <w:pStyle w:val="a5"/>
        <w:numPr>
          <w:ilvl w:val="3"/>
          <w:numId w:val="3"/>
        </w:numPr>
        <w:tabs>
          <w:tab w:val="left" w:pos="570"/>
        </w:tabs>
        <w:spacing w:before="1"/>
        <w:ind w:left="570" w:hanging="426"/>
        <w:rPr>
          <w:sz w:val="24"/>
        </w:rPr>
      </w:pPr>
      <w:r>
        <w:rPr>
          <w:sz w:val="24"/>
        </w:rPr>
        <w:t>продолжительная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(свыше</w:t>
      </w:r>
      <w:r>
        <w:rPr>
          <w:spacing w:val="-12"/>
          <w:sz w:val="24"/>
        </w:rPr>
        <w:t xml:space="preserve"> </w:t>
      </w:r>
      <w:r>
        <w:rPr>
          <w:sz w:val="24"/>
        </w:rPr>
        <w:t>трех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недель);</w:t>
      </w:r>
    </w:p>
    <w:p w:rsidR="00E910FC" w:rsidRDefault="00E910FC">
      <w:pPr>
        <w:pStyle w:val="a5"/>
        <w:rPr>
          <w:sz w:val="24"/>
        </w:rPr>
        <w:sectPr w:rsidR="00E910FC">
          <w:pgSz w:w="11910" w:h="16840"/>
          <w:pgMar w:top="480" w:right="708" w:bottom="280" w:left="1133" w:header="720" w:footer="720" w:gutter="0"/>
          <w:cols w:space="720"/>
        </w:sectPr>
      </w:pPr>
    </w:p>
    <w:p w:rsidR="00E910FC" w:rsidRDefault="0054669C">
      <w:pPr>
        <w:pStyle w:val="a5"/>
        <w:numPr>
          <w:ilvl w:val="3"/>
          <w:numId w:val="3"/>
        </w:numPr>
        <w:tabs>
          <w:tab w:val="left" w:pos="571"/>
        </w:tabs>
        <w:spacing w:before="60"/>
        <w:ind w:left="571" w:hanging="427"/>
        <w:jc w:val="left"/>
        <w:rPr>
          <w:sz w:val="24"/>
        </w:rPr>
      </w:pPr>
      <w:r>
        <w:rPr>
          <w:sz w:val="24"/>
        </w:rPr>
        <w:lastRenderedPageBreak/>
        <w:t>длительное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обследование;</w:t>
      </w:r>
    </w:p>
    <w:p w:rsidR="00E910FC" w:rsidRDefault="0054669C">
      <w:pPr>
        <w:pStyle w:val="a5"/>
        <w:numPr>
          <w:ilvl w:val="3"/>
          <w:numId w:val="3"/>
        </w:numPr>
        <w:tabs>
          <w:tab w:val="left" w:pos="571"/>
        </w:tabs>
        <w:spacing w:before="2"/>
        <w:ind w:left="571" w:hanging="427"/>
        <w:jc w:val="left"/>
        <w:rPr>
          <w:sz w:val="24"/>
        </w:rPr>
      </w:pPr>
      <w:r>
        <w:rPr>
          <w:sz w:val="24"/>
        </w:rPr>
        <w:t>прохождение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санаторно-курортного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лечения;</w:t>
      </w:r>
    </w:p>
    <w:p w:rsidR="00E910FC" w:rsidRDefault="0054669C">
      <w:pPr>
        <w:pStyle w:val="a5"/>
        <w:numPr>
          <w:ilvl w:val="3"/>
          <w:numId w:val="3"/>
        </w:numPr>
        <w:tabs>
          <w:tab w:val="left" w:pos="571"/>
        </w:tabs>
        <w:ind w:left="571" w:hanging="427"/>
        <w:jc w:val="left"/>
        <w:rPr>
          <w:sz w:val="24"/>
        </w:rPr>
      </w:pPr>
      <w:r>
        <w:rPr>
          <w:sz w:val="24"/>
        </w:rPr>
        <w:t>нахождение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представителями);</w:t>
      </w:r>
    </w:p>
    <w:p w:rsidR="00E910FC" w:rsidRDefault="0054669C">
      <w:pPr>
        <w:pStyle w:val="a5"/>
        <w:numPr>
          <w:ilvl w:val="3"/>
          <w:numId w:val="3"/>
        </w:numPr>
        <w:tabs>
          <w:tab w:val="left" w:pos="571"/>
        </w:tabs>
        <w:spacing w:before="1"/>
        <w:ind w:left="571" w:hanging="427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уважительные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причины.</w:t>
      </w:r>
    </w:p>
    <w:p w:rsidR="00E910FC" w:rsidRDefault="0054669C">
      <w:pPr>
        <w:pStyle w:val="a3"/>
        <w:ind w:left="144" w:right="136" w:firstLine="427"/>
      </w:pPr>
      <w:r>
        <w:t>К</w:t>
      </w:r>
      <w:r>
        <w:rPr>
          <w:spacing w:val="-12"/>
        </w:rPr>
        <w:t xml:space="preserve"> </w:t>
      </w:r>
      <w:r>
        <w:t>заявлению</w:t>
      </w:r>
      <w:r>
        <w:rPr>
          <w:spacing w:val="-10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приостановлении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11"/>
        </w:rPr>
        <w:t xml:space="preserve"> </w:t>
      </w:r>
      <w:r>
        <w:t>прикладываются</w:t>
      </w:r>
      <w:r>
        <w:rPr>
          <w:spacing w:val="-11"/>
        </w:rPr>
        <w:t xml:space="preserve"> </w:t>
      </w:r>
      <w:r>
        <w:t xml:space="preserve">документы, подтверждающие наличие объективных оснований, препятствующих освоению </w:t>
      </w:r>
      <w:proofErr w:type="gramStart"/>
      <w:r>
        <w:t>обучающимся</w:t>
      </w:r>
      <w:proofErr w:type="gramEnd"/>
      <w:r>
        <w:t xml:space="preserve"> дополнительных образовательных программ спортивной подготовки.</w:t>
      </w:r>
    </w:p>
    <w:p w:rsidR="00E910FC" w:rsidRDefault="0054669C">
      <w:pPr>
        <w:pStyle w:val="a5"/>
        <w:numPr>
          <w:ilvl w:val="2"/>
          <w:numId w:val="3"/>
        </w:numPr>
        <w:tabs>
          <w:tab w:val="left" w:pos="710"/>
        </w:tabs>
        <w:ind w:left="144" w:right="249" w:firstLine="0"/>
        <w:jc w:val="both"/>
      </w:pPr>
      <w:r>
        <w:rPr>
          <w:sz w:val="24"/>
        </w:rPr>
        <w:t>Приостановление образовательных отношений оформляется приказом директора Учреждения.</w:t>
      </w:r>
      <w:r>
        <w:rPr>
          <w:spacing w:val="-1"/>
          <w:sz w:val="2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приостановления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proofErr w:type="gramStart"/>
      <w:r>
        <w:t>обучающимся</w:t>
      </w:r>
      <w:proofErr w:type="gramEnd"/>
      <w:r>
        <w:rPr>
          <w:spacing w:val="-2"/>
        </w:rPr>
        <w:t xml:space="preserve"> </w:t>
      </w:r>
      <w:r>
        <w:t>сохраняется место в Учреждении.</w:t>
      </w:r>
    </w:p>
    <w:p w:rsidR="00E910FC" w:rsidRDefault="0054669C">
      <w:pPr>
        <w:pStyle w:val="a3"/>
        <w:ind w:left="144" w:right="244" w:firstLine="427"/>
      </w:pPr>
      <w:proofErr w:type="gramStart"/>
      <w:r>
        <w:t>Обучающийся в период приостановления образовательных отношений освобождается от обязанностей, связанных с освоением им дополнительной образовательной программы спортивной подготовки в Учреждении.</w:t>
      </w:r>
      <w:proofErr w:type="gramEnd"/>
    </w:p>
    <w:p w:rsidR="00E910FC" w:rsidRDefault="0054669C">
      <w:pPr>
        <w:pStyle w:val="a5"/>
        <w:numPr>
          <w:ilvl w:val="2"/>
          <w:numId w:val="3"/>
        </w:numPr>
        <w:tabs>
          <w:tab w:val="left" w:pos="710"/>
        </w:tabs>
        <w:spacing w:before="1"/>
        <w:ind w:left="144" w:right="252" w:firstLine="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возобновляются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были приостановлены, либо на основании личного заявления обучающегося (родителя (законного представителя) несовершеннолетнего обучающегося) с просьбой о возобновлении образовательных отношений.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spacing w:line="274" w:lineRule="exact"/>
        <w:ind w:left="571" w:hanging="427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E910FC" w:rsidRDefault="0054669C">
      <w:pPr>
        <w:pStyle w:val="a5"/>
        <w:numPr>
          <w:ilvl w:val="2"/>
          <w:numId w:val="3"/>
        </w:numPr>
        <w:tabs>
          <w:tab w:val="left" w:pos="710"/>
        </w:tabs>
        <w:ind w:left="144" w:right="250" w:firstLine="0"/>
        <w:jc w:val="both"/>
        <w:rPr>
          <w:sz w:val="24"/>
        </w:rPr>
      </w:pPr>
      <w:r>
        <w:rPr>
          <w:sz w:val="24"/>
        </w:rPr>
        <w:t xml:space="preserve">Образовательные отношения могут быть изменены в случае изменения условий получения обучающимся образования по конкретной дополнительной образовательной программе, повлекшего за собой изменение взаимных прав и обязанностей обучающегося и </w:t>
      </w:r>
      <w:r>
        <w:rPr>
          <w:spacing w:val="-2"/>
          <w:sz w:val="24"/>
        </w:rPr>
        <w:t>Учреждения.</w:t>
      </w:r>
    </w:p>
    <w:p w:rsidR="00E910FC" w:rsidRDefault="0054669C">
      <w:pPr>
        <w:pStyle w:val="a5"/>
        <w:numPr>
          <w:ilvl w:val="2"/>
          <w:numId w:val="3"/>
        </w:numPr>
        <w:tabs>
          <w:tab w:val="left" w:pos="710"/>
        </w:tabs>
        <w:ind w:left="144" w:right="251" w:firstLine="0"/>
        <w:jc w:val="both"/>
        <w:rPr>
          <w:sz w:val="24"/>
        </w:rPr>
      </w:pPr>
      <w:proofErr w:type="gramStart"/>
      <w:r>
        <w:rPr>
          <w:sz w:val="24"/>
        </w:rPr>
        <w:t>Образовательные отношения могут быть изменены как по инициативе обучающегося или родителей (законных представителей) несовершеннолетнего обучающегося) по их заявлению в письменной форме, так и по инициативе Учреждения.</w:t>
      </w:r>
      <w:proofErr w:type="gramEnd"/>
    </w:p>
    <w:p w:rsidR="00E910FC" w:rsidRDefault="0054669C">
      <w:pPr>
        <w:pStyle w:val="a5"/>
        <w:numPr>
          <w:ilvl w:val="2"/>
          <w:numId w:val="3"/>
        </w:numPr>
        <w:tabs>
          <w:tab w:val="left" w:pos="710"/>
        </w:tabs>
        <w:spacing w:before="36"/>
        <w:ind w:left="144" w:right="251" w:firstLine="0"/>
        <w:jc w:val="both"/>
        <w:rPr>
          <w:sz w:val="24"/>
        </w:rPr>
      </w:pPr>
      <w:r>
        <w:rPr>
          <w:sz w:val="24"/>
        </w:rPr>
        <w:t xml:space="preserve">Основанием для изменения образовательных отношений является приказ руководителя </w:t>
      </w:r>
      <w:r>
        <w:rPr>
          <w:spacing w:val="-2"/>
          <w:sz w:val="24"/>
        </w:rPr>
        <w:t>Учреждения.</w:t>
      </w:r>
    </w:p>
    <w:p w:rsidR="00E910FC" w:rsidRDefault="0054669C">
      <w:pPr>
        <w:pStyle w:val="a5"/>
        <w:numPr>
          <w:ilvl w:val="2"/>
          <w:numId w:val="3"/>
        </w:numPr>
        <w:tabs>
          <w:tab w:val="left" w:pos="710"/>
        </w:tabs>
        <w:spacing w:before="39"/>
        <w:ind w:left="144" w:right="250" w:firstLine="0"/>
        <w:jc w:val="both"/>
        <w:rPr>
          <w:sz w:val="24"/>
        </w:rPr>
      </w:pPr>
      <w:r>
        <w:rPr>
          <w:sz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изменяются </w:t>
      </w:r>
      <w:proofErr w:type="gramStart"/>
      <w:r>
        <w:rPr>
          <w:sz w:val="24"/>
        </w:rPr>
        <w:t>с даты издания</w:t>
      </w:r>
      <w:proofErr w:type="gramEnd"/>
      <w:r>
        <w:rPr>
          <w:sz w:val="24"/>
        </w:rPr>
        <w:t xml:space="preserve"> приказа или с иной указанной в нем даты.</w:t>
      </w:r>
    </w:p>
    <w:p w:rsidR="00E910FC" w:rsidRDefault="00E910FC">
      <w:pPr>
        <w:pStyle w:val="a3"/>
        <w:jc w:val="left"/>
      </w:pPr>
    </w:p>
    <w:p w:rsidR="00E910FC" w:rsidRDefault="00E910FC">
      <w:pPr>
        <w:pStyle w:val="a3"/>
        <w:spacing w:before="7"/>
        <w:jc w:val="left"/>
      </w:pPr>
    </w:p>
    <w:p w:rsidR="00E910FC" w:rsidRDefault="0054669C">
      <w:pPr>
        <w:pStyle w:val="1"/>
        <w:numPr>
          <w:ilvl w:val="0"/>
          <w:numId w:val="3"/>
        </w:numPr>
        <w:tabs>
          <w:tab w:val="left" w:pos="1291"/>
        </w:tabs>
        <w:ind w:left="1291" w:hanging="708"/>
        <w:jc w:val="left"/>
      </w:pPr>
      <w:r>
        <w:t>ОФОРМЛЕНИЕ</w:t>
      </w:r>
      <w:r>
        <w:rPr>
          <w:spacing w:val="-14"/>
        </w:rPr>
        <w:t xml:space="preserve"> </w:t>
      </w:r>
      <w:r>
        <w:t>ПРЕКРАЩЕНИЯ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rPr>
          <w:spacing w:val="-2"/>
        </w:rPr>
        <w:t>ОТНОШЕНИЙ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426"/>
        </w:tabs>
        <w:spacing w:before="267"/>
        <w:ind w:left="2" w:right="247" w:firstLine="0"/>
        <w:jc w:val="both"/>
        <w:rPr>
          <w:sz w:val="24"/>
        </w:rPr>
      </w:pPr>
      <w:proofErr w:type="gramStart"/>
      <w:r>
        <w:rPr>
          <w:sz w:val="24"/>
        </w:rPr>
        <w:t xml:space="preserve">Образовательные отношения прекращаются в связи с отчислением обучающегося из </w:t>
      </w:r>
      <w:r>
        <w:rPr>
          <w:spacing w:val="-2"/>
          <w:sz w:val="24"/>
        </w:rPr>
        <w:t>Учреждения.</w:t>
      </w:r>
      <w:proofErr w:type="gramEnd"/>
    </w:p>
    <w:p w:rsidR="00E910FC" w:rsidRDefault="0054669C">
      <w:pPr>
        <w:pStyle w:val="a5"/>
        <w:numPr>
          <w:ilvl w:val="1"/>
          <w:numId w:val="3"/>
        </w:numPr>
        <w:tabs>
          <w:tab w:val="left" w:pos="426"/>
        </w:tabs>
        <w:spacing w:before="36"/>
        <w:ind w:left="2" w:right="244" w:firstLine="0"/>
        <w:jc w:val="both"/>
        <w:rPr>
          <w:sz w:val="24"/>
        </w:rPr>
      </w:pPr>
      <w:r>
        <w:rPr>
          <w:sz w:val="24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426"/>
        </w:tabs>
        <w:spacing w:before="37"/>
        <w:ind w:left="2" w:right="253" w:firstLine="0"/>
        <w:jc w:val="both"/>
        <w:rPr>
          <w:sz w:val="24"/>
        </w:rPr>
      </w:pPr>
      <w:r>
        <w:rPr>
          <w:sz w:val="24"/>
        </w:rPr>
        <w:t xml:space="preserve">Отчисление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из Учреждения осуществляется на основании приказа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 Учреждения.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426"/>
        </w:tabs>
        <w:spacing w:before="36"/>
        <w:ind w:left="2" w:right="253" w:firstLine="0"/>
        <w:jc w:val="both"/>
        <w:rPr>
          <w:sz w:val="24"/>
        </w:rPr>
      </w:pPr>
      <w:r>
        <w:rPr>
          <w:sz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его отчисления из </w:t>
      </w:r>
      <w:r>
        <w:rPr>
          <w:spacing w:val="-2"/>
          <w:sz w:val="24"/>
        </w:rPr>
        <w:t>Учреждения.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426"/>
        </w:tabs>
        <w:ind w:left="2" w:right="245" w:firstLine="0"/>
        <w:jc w:val="both"/>
        <w:rPr>
          <w:sz w:val="24"/>
        </w:rPr>
      </w:pPr>
      <w:r>
        <w:rPr>
          <w:sz w:val="24"/>
        </w:rPr>
        <w:t>В случае прекращения деятельности Учреждения, а также в случае аннулирования у нее лицензии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содействии учредителя осуществляет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осуществляющие образовательную деятельность по дополнительным образовательным программам соответствующих уровня и направленности.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426"/>
        </w:tabs>
        <w:ind w:left="2" w:right="245" w:firstLine="0"/>
        <w:jc w:val="both"/>
        <w:rPr>
          <w:sz w:val="24"/>
        </w:rPr>
      </w:pPr>
      <w:r>
        <w:rPr>
          <w:sz w:val="24"/>
        </w:rPr>
        <w:t xml:space="preserve">Учреждение вправе выдавать лицам, освоившим дополнительные образовательные программы спортивной подготовки, документы об обучении, </w:t>
      </w:r>
      <w:proofErr w:type="gramStart"/>
      <w:r>
        <w:rPr>
          <w:sz w:val="24"/>
        </w:rPr>
        <w:t>подтверждающих</w:t>
      </w:r>
      <w:proofErr w:type="gramEnd"/>
      <w:r>
        <w:rPr>
          <w:sz w:val="24"/>
        </w:rPr>
        <w:t xml:space="preserve"> обучение в </w:t>
      </w:r>
      <w:r>
        <w:rPr>
          <w:spacing w:val="-2"/>
          <w:sz w:val="24"/>
        </w:rPr>
        <w:t>Учреждении.</w:t>
      </w:r>
    </w:p>
    <w:p w:rsidR="00E910FC" w:rsidRDefault="00E910FC">
      <w:pPr>
        <w:pStyle w:val="a5"/>
        <w:rPr>
          <w:sz w:val="24"/>
        </w:rPr>
        <w:sectPr w:rsidR="00E910FC">
          <w:pgSz w:w="11910" w:h="16840"/>
          <w:pgMar w:top="480" w:right="708" w:bottom="280" w:left="1133" w:header="720" w:footer="720" w:gutter="0"/>
          <w:cols w:space="720"/>
        </w:sectPr>
      </w:pPr>
    </w:p>
    <w:p w:rsidR="00E910FC" w:rsidRDefault="0054669C">
      <w:pPr>
        <w:pStyle w:val="a5"/>
        <w:numPr>
          <w:ilvl w:val="1"/>
          <w:numId w:val="3"/>
        </w:numPr>
        <w:tabs>
          <w:tab w:val="left" w:pos="426"/>
        </w:tabs>
        <w:spacing w:before="62" w:line="275" w:lineRule="exact"/>
        <w:ind w:left="426" w:hanging="424"/>
        <w:jc w:val="both"/>
        <w:rPr>
          <w:sz w:val="24"/>
        </w:rPr>
      </w:pPr>
      <w:r>
        <w:rPr>
          <w:sz w:val="24"/>
        </w:rPr>
        <w:lastRenderedPageBreak/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документов об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426"/>
        </w:tabs>
        <w:ind w:left="2" w:right="245" w:firstLine="0"/>
        <w:jc w:val="both"/>
        <w:rPr>
          <w:sz w:val="24"/>
        </w:rPr>
      </w:pPr>
      <w:r>
        <w:rPr>
          <w:sz w:val="24"/>
        </w:rPr>
        <w:t xml:space="preserve">Лицам, освоившим часть образовательной программы и (или) отчисленным из Учреждения, при досрочном прекращении образовательных отношений Учреждение после издания распорядительного </w:t>
      </w:r>
      <w:proofErr w:type="gramStart"/>
      <w:r>
        <w:rPr>
          <w:sz w:val="24"/>
        </w:rPr>
        <w:t>акта</w:t>
      </w:r>
      <w:proofErr w:type="gramEnd"/>
      <w:r>
        <w:rPr>
          <w:sz w:val="24"/>
        </w:rPr>
        <w:t xml:space="preserve"> об отчислении обучающегося по запросу обучающегося (родителей (законных представителей) несовершеннолетних обучающихся), выдает справку о периоде обучения в соответствие с Порядком выдачи документов, подтверждающих обучение в Учреждении.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426"/>
        </w:tabs>
        <w:ind w:left="426" w:hanging="424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:</w:t>
      </w:r>
    </w:p>
    <w:p w:rsidR="00E910FC" w:rsidRDefault="0054669C">
      <w:pPr>
        <w:pStyle w:val="a5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обучения);</w:t>
      </w:r>
    </w:p>
    <w:p w:rsidR="00E910FC" w:rsidRDefault="0054669C">
      <w:pPr>
        <w:pStyle w:val="a5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досрочно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E910FC" w:rsidRDefault="0054669C">
      <w:pPr>
        <w:pStyle w:val="a5"/>
        <w:numPr>
          <w:ilvl w:val="0"/>
          <w:numId w:val="1"/>
        </w:numPr>
        <w:tabs>
          <w:tab w:val="left" w:pos="916"/>
          <w:tab w:val="left" w:pos="1881"/>
          <w:tab w:val="left" w:pos="3795"/>
          <w:tab w:val="left" w:pos="6002"/>
          <w:tab w:val="left" w:pos="7093"/>
          <w:tab w:val="left" w:pos="8866"/>
        </w:tabs>
        <w:ind w:right="137" w:firstLine="0"/>
        <w:jc w:val="both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инициативе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 xml:space="preserve">(законных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несовершеннолетнего обучающегося, в том числе в случае перевода обучающегося для продолжения освоения дополнительной образовательной программы спортивной подготовки в другую организацию, осуществляющую образовательную </w:t>
      </w:r>
      <w:r>
        <w:rPr>
          <w:spacing w:val="-2"/>
          <w:sz w:val="24"/>
        </w:rPr>
        <w:t>деятельность;</w:t>
      </w:r>
    </w:p>
    <w:p w:rsidR="00E910FC" w:rsidRDefault="0054669C">
      <w:pPr>
        <w:pStyle w:val="a5"/>
        <w:numPr>
          <w:ilvl w:val="0"/>
          <w:numId w:val="1"/>
        </w:numPr>
        <w:tabs>
          <w:tab w:val="left" w:pos="308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по инициативе Учреждения, в случае применения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отчисления как меры дисциплинарного взыскания при:</w:t>
      </w:r>
    </w:p>
    <w:p w:rsidR="00E910FC" w:rsidRDefault="0054669C">
      <w:pPr>
        <w:pStyle w:val="a5"/>
        <w:numPr>
          <w:ilvl w:val="1"/>
          <w:numId w:val="1"/>
        </w:numPr>
        <w:tabs>
          <w:tab w:val="left" w:pos="140"/>
        </w:tabs>
        <w:ind w:left="140" w:hanging="138"/>
        <w:rPr>
          <w:sz w:val="24"/>
        </w:rPr>
      </w:pPr>
      <w:proofErr w:type="gramStart"/>
      <w:r>
        <w:rPr>
          <w:sz w:val="24"/>
        </w:rPr>
        <w:t>нарушении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Учреждения;</w:t>
      </w:r>
    </w:p>
    <w:p w:rsidR="00E910FC" w:rsidRDefault="0054669C">
      <w:pPr>
        <w:pStyle w:val="a5"/>
        <w:numPr>
          <w:ilvl w:val="1"/>
          <w:numId w:val="1"/>
        </w:numPr>
        <w:tabs>
          <w:tab w:val="left" w:pos="140"/>
        </w:tabs>
        <w:ind w:left="140" w:hanging="138"/>
        <w:rPr>
          <w:sz w:val="24"/>
        </w:rPr>
      </w:pPr>
      <w:proofErr w:type="gramStart"/>
      <w:r>
        <w:rPr>
          <w:sz w:val="24"/>
        </w:rPr>
        <w:t>нарушении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:rsidR="00E910FC" w:rsidRDefault="0054669C">
      <w:pPr>
        <w:pStyle w:val="a5"/>
        <w:numPr>
          <w:ilvl w:val="1"/>
          <w:numId w:val="1"/>
        </w:numPr>
        <w:tabs>
          <w:tab w:val="left" w:pos="229"/>
        </w:tabs>
        <w:ind w:right="146" w:firstLine="0"/>
        <w:rPr>
          <w:sz w:val="24"/>
        </w:rPr>
      </w:pPr>
      <w:r>
        <w:rPr>
          <w:sz w:val="24"/>
        </w:rPr>
        <w:t xml:space="preserve">использовании или попытки использования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субстанции и (или) методов, запрещенных для использования в спорте (включенных в соответствующие перечни);</w:t>
      </w:r>
    </w:p>
    <w:p w:rsidR="00E910FC" w:rsidRDefault="0054669C">
      <w:pPr>
        <w:pStyle w:val="a5"/>
        <w:numPr>
          <w:ilvl w:val="1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систематическое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причин;</w:t>
      </w:r>
    </w:p>
    <w:p w:rsidR="00E910FC" w:rsidRDefault="0054669C">
      <w:pPr>
        <w:pStyle w:val="a5"/>
        <w:numPr>
          <w:ilvl w:val="0"/>
          <w:numId w:val="1"/>
        </w:numPr>
        <w:tabs>
          <w:tab w:val="left" w:pos="373"/>
        </w:tabs>
        <w:ind w:right="145" w:firstLine="0"/>
        <w:jc w:val="both"/>
        <w:rPr>
          <w:sz w:val="24"/>
        </w:rPr>
      </w:pPr>
      <w:proofErr w:type="gramStart"/>
      <w:r>
        <w:rPr>
          <w:sz w:val="24"/>
        </w:rPr>
        <w:t>возникновении</w:t>
      </w:r>
      <w:proofErr w:type="gramEnd"/>
      <w:r>
        <w:rPr>
          <w:sz w:val="24"/>
        </w:rPr>
        <w:t xml:space="preserve"> противопоказаний к занятиям спортивной подготовкой по состоянию здоровья (при наличии соответствующего медицинского заключения);</w:t>
      </w:r>
    </w:p>
    <w:p w:rsidR="00E910FC" w:rsidRDefault="0054669C">
      <w:pPr>
        <w:pStyle w:val="a5"/>
        <w:numPr>
          <w:ilvl w:val="0"/>
          <w:numId w:val="1"/>
        </w:numPr>
        <w:tabs>
          <w:tab w:val="left" w:pos="365"/>
        </w:tabs>
        <w:ind w:right="138" w:firstLine="0"/>
        <w:jc w:val="both"/>
        <w:rPr>
          <w:sz w:val="24"/>
        </w:rPr>
      </w:pPr>
      <w:r>
        <w:rPr>
          <w:sz w:val="24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>
        <w:rPr>
          <w:spacing w:val="-3"/>
          <w:sz w:val="24"/>
        </w:rPr>
        <w:t xml:space="preserve">ГКУ </w:t>
      </w:r>
      <w:r>
        <w:rPr>
          <w:sz w:val="24"/>
        </w:rPr>
        <w:t xml:space="preserve"> ДО «СШОР по боксу»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КБР</w:t>
      </w:r>
      <w:proofErr w:type="gramStart"/>
      <w:r>
        <w:rPr>
          <w:sz w:val="24"/>
        </w:rPr>
        <w:t>,в</w:t>
      </w:r>
      <w:proofErr w:type="spellEnd"/>
      <w:proofErr w:type="gramEnd"/>
      <w:r>
        <w:rPr>
          <w:sz w:val="24"/>
        </w:rPr>
        <w:t xml:space="preserve"> том числе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случае ликвидации </w:t>
      </w:r>
      <w:r>
        <w:rPr>
          <w:spacing w:val="-3"/>
          <w:sz w:val="24"/>
        </w:rPr>
        <w:t xml:space="preserve">ГКУ </w:t>
      </w:r>
      <w:r>
        <w:rPr>
          <w:sz w:val="24"/>
        </w:rPr>
        <w:t xml:space="preserve"> ДО «СШОР по боксу»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КБР.</w:t>
      </w:r>
    </w:p>
    <w:p w:rsidR="00E910FC" w:rsidRDefault="0054669C">
      <w:pPr>
        <w:pStyle w:val="a5"/>
        <w:numPr>
          <w:ilvl w:val="0"/>
          <w:numId w:val="1"/>
        </w:numPr>
        <w:tabs>
          <w:tab w:val="left" w:pos="284"/>
          <w:tab w:val="left" w:pos="427"/>
          <w:tab w:val="left" w:pos="1857"/>
          <w:tab w:val="left" w:pos="3483"/>
          <w:tab w:val="left" w:pos="3915"/>
          <w:tab w:val="left" w:pos="6517"/>
          <w:tab w:val="left" w:pos="7193"/>
          <w:tab w:val="left" w:pos="7650"/>
          <w:tab w:val="left" w:pos="8814"/>
        </w:tabs>
        <w:spacing w:before="1"/>
        <w:ind w:left="427" w:right="138" w:hanging="425"/>
        <w:rPr>
          <w:sz w:val="24"/>
        </w:rPr>
      </w:pPr>
      <w:r>
        <w:rPr>
          <w:sz w:val="24"/>
        </w:rPr>
        <w:t>невыполнение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ЕВСК</w:t>
      </w:r>
      <w:r>
        <w:rPr>
          <w:spacing w:val="40"/>
          <w:sz w:val="24"/>
        </w:rPr>
        <w:t xml:space="preserve"> </w:t>
      </w:r>
      <w:r>
        <w:rPr>
          <w:sz w:val="24"/>
        </w:rPr>
        <w:t>(Единая всероссийская</w:t>
      </w:r>
      <w:r>
        <w:rPr>
          <w:sz w:val="24"/>
        </w:rPr>
        <w:tab/>
        <w:t xml:space="preserve">спортивная классификация). </w:t>
      </w:r>
      <w:r>
        <w:rPr>
          <w:spacing w:val="-2"/>
          <w:sz w:val="24"/>
        </w:rPr>
        <w:t>Отчисление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  <w:t>Учреждения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решению</w:t>
      </w:r>
      <w:r>
        <w:rPr>
          <w:sz w:val="24"/>
        </w:rPr>
        <w:tab/>
      </w:r>
      <w:r>
        <w:rPr>
          <w:spacing w:val="-2"/>
          <w:sz w:val="24"/>
        </w:rPr>
        <w:t>тренерско-</w:t>
      </w:r>
    </w:p>
    <w:p w:rsidR="00E910FC" w:rsidRDefault="0054669C">
      <w:pPr>
        <w:pStyle w:val="a3"/>
        <w:ind w:left="2"/>
      </w:pPr>
      <w:r>
        <w:t>педагогического</w:t>
      </w:r>
      <w:r>
        <w:rPr>
          <w:spacing w:val="27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rPr>
          <w:spacing w:val="-2"/>
        </w:rPr>
        <w:t>Учреждения.</w:t>
      </w:r>
    </w:p>
    <w:p w:rsidR="00E910FC" w:rsidRDefault="00E910FC">
      <w:pPr>
        <w:pStyle w:val="a3"/>
        <w:spacing w:before="261"/>
        <w:jc w:val="left"/>
      </w:pPr>
    </w:p>
    <w:p w:rsidR="00E910FC" w:rsidRDefault="0054669C">
      <w:pPr>
        <w:pStyle w:val="1"/>
        <w:numPr>
          <w:ilvl w:val="0"/>
          <w:numId w:val="3"/>
        </w:numPr>
        <w:tabs>
          <w:tab w:val="left" w:pos="3267"/>
        </w:tabs>
        <w:spacing w:before="1"/>
        <w:ind w:left="3267" w:hanging="708"/>
        <w:jc w:val="left"/>
      </w:pPr>
      <w:r>
        <w:rPr>
          <w:spacing w:val="-2"/>
        </w:rPr>
        <w:t>ЗАКЛЮЧИТЕЛЬНЫЕ</w:t>
      </w:r>
      <w:r>
        <w:rPr>
          <w:spacing w:val="9"/>
        </w:rPr>
        <w:t xml:space="preserve"> </w:t>
      </w:r>
      <w:r>
        <w:rPr>
          <w:spacing w:val="-2"/>
        </w:rPr>
        <w:t>ПОЛОЖЕНИЯ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spacing w:before="271" w:line="237" w:lineRule="auto"/>
        <w:ind w:right="253" w:firstLine="0"/>
        <w:jc w:val="both"/>
        <w:rPr>
          <w:sz w:val="24"/>
        </w:rPr>
      </w:pPr>
      <w:r>
        <w:rPr>
          <w:sz w:val="24"/>
        </w:rPr>
        <w:t xml:space="preserve">Настоящее Положение является локальным нормативным актом Учреждения, вступает в силу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его утверждения приказом директора Учреждения и действует бессрочно.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spacing w:before="1"/>
        <w:ind w:right="244" w:firstLine="0"/>
        <w:jc w:val="both"/>
        <w:rPr>
          <w:sz w:val="24"/>
        </w:rPr>
      </w:pPr>
      <w:r>
        <w:rPr>
          <w:sz w:val="24"/>
        </w:rPr>
        <w:t xml:space="preserve">Все изменения и (или) дополнения, вносимые в настоящее Положение, оформляются в письменной форме, принимаются с учётом мнения тренерско-педагогического совета и вступают в силу </w:t>
      </w:r>
      <w:proofErr w:type="gramStart"/>
      <w:r>
        <w:rPr>
          <w:sz w:val="24"/>
        </w:rPr>
        <w:t>с даты утверждения</w:t>
      </w:r>
      <w:proofErr w:type="gramEnd"/>
      <w:r>
        <w:rPr>
          <w:sz w:val="24"/>
        </w:rPr>
        <w:t xml:space="preserve"> директором Учреждения.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ind w:right="254" w:firstLine="0"/>
        <w:jc w:val="both"/>
        <w:rPr>
          <w:sz w:val="24"/>
        </w:rPr>
      </w:pPr>
      <w:r>
        <w:rPr>
          <w:sz w:val="24"/>
        </w:rPr>
        <w:t>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ind w:right="255" w:firstLine="0"/>
        <w:jc w:val="both"/>
        <w:rPr>
          <w:sz w:val="24"/>
        </w:rPr>
      </w:pPr>
      <w:r>
        <w:rPr>
          <w:sz w:val="24"/>
        </w:rPr>
        <w:t>Положение подлежит актуализации при изменении законодательства, регламентирующего предусмотренные им положения.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ind w:right="255" w:firstLine="0"/>
        <w:jc w:val="both"/>
        <w:rPr>
          <w:sz w:val="24"/>
        </w:rPr>
      </w:pPr>
      <w:r>
        <w:rPr>
          <w:sz w:val="24"/>
        </w:rPr>
        <w:t xml:space="preserve">Настоящее Положение подлежит размещению на официальном сайте Учреждения в сети </w:t>
      </w:r>
      <w:r>
        <w:rPr>
          <w:spacing w:val="-2"/>
          <w:sz w:val="24"/>
        </w:rPr>
        <w:t>Интернет.</w:t>
      </w:r>
    </w:p>
    <w:p w:rsidR="00E910FC" w:rsidRDefault="0054669C">
      <w:pPr>
        <w:pStyle w:val="a5"/>
        <w:numPr>
          <w:ilvl w:val="1"/>
          <w:numId w:val="3"/>
        </w:numPr>
        <w:tabs>
          <w:tab w:val="left" w:pos="571"/>
        </w:tabs>
        <w:ind w:right="245" w:firstLine="0"/>
        <w:jc w:val="both"/>
        <w:rPr>
          <w:sz w:val="24"/>
        </w:rPr>
      </w:pPr>
      <w:r>
        <w:rPr>
          <w:sz w:val="24"/>
        </w:rPr>
        <w:t xml:space="preserve">Вопросы оформления возникновения, приостановления и прекращения образовательных отношений между Учреждением и обучающимися и (или) родителями (законными представителями) несовершеннолетних обучающихся при приеме, переводе, отчислении и восстановлении обучающихся, не урегулированные настоящим Положением, определяются Правилами приема обучающихся в Учреждение на обучение, Положением о порядке и основаниях перевода, отчисления и </w:t>
      </w:r>
      <w:proofErr w:type="gramStart"/>
      <w:r>
        <w:rPr>
          <w:sz w:val="24"/>
        </w:rPr>
        <w:t>восстановления</w:t>
      </w:r>
      <w:proofErr w:type="gramEnd"/>
      <w:r>
        <w:rPr>
          <w:sz w:val="24"/>
        </w:rPr>
        <w:t xml:space="preserve"> обучающихся в Учреждении и иными локальными нормативными актами Учреждения, с которыми в установленном </w:t>
      </w:r>
      <w:proofErr w:type="gramStart"/>
      <w:r>
        <w:rPr>
          <w:sz w:val="24"/>
        </w:rPr>
        <w:t>порядке</w:t>
      </w:r>
      <w:proofErr w:type="gramEnd"/>
      <w:r>
        <w:rPr>
          <w:sz w:val="24"/>
        </w:rPr>
        <w:t xml:space="preserve"> Учреждение обязано ознакомить поступающего и (или) его родителей (законных </w:t>
      </w:r>
      <w:r>
        <w:rPr>
          <w:spacing w:val="-2"/>
          <w:sz w:val="24"/>
        </w:rPr>
        <w:t>представителей).</w:t>
      </w:r>
    </w:p>
    <w:p w:rsidR="00E910FC" w:rsidRDefault="00E910FC">
      <w:pPr>
        <w:pStyle w:val="a5"/>
        <w:rPr>
          <w:sz w:val="24"/>
        </w:rPr>
        <w:sectPr w:rsidR="00E910FC">
          <w:pgSz w:w="11910" w:h="16840"/>
          <w:pgMar w:top="480" w:right="708" w:bottom="280" w:left="1133" w:header="720" w:footer="720" w:gutter="0"/>
          <w:cols w:space="720"/>
        </w:sectPr>
      </w:pPr>
    </w:p>
    <w:p w:rsidR="00E910FC" w:rsidRDefault="00E910FC">
      <w:pPr>
        <w:pStyle w:val="a3"/>
        <w:spacing w:before="4"/>
        <w:jc w:val="left"/>
        <w:rPr>
          <w:sz w:val="17"/>
        </w:rPr>
      </w:pPr>
    </w:p>
    <w:sectPr w:rsidR="00E910FC">
      <w:pgSz w:w="11910" w:h="16840"/>
      <w:pgMar w:top="19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0E09"/>
    <w:multiLevelType w:val="multilevel"/>
    <w:tmpl w:val="7B5851FC"/>
    <w:lvl w:ilvl="0">
      <w:start w:val="1"/>
      <w:numFmt w:val="decimal"/>
      <w:lvlText w:val="%1."/>
      <w:lvlJc w:val="left"/>
      <w:pPr>
        <w:ind w:left="4044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4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428"/>
      </w:pPr>
      <w:rPr>
        <w:rFonts w:hint="default"/>
        <w:lang w:val="ru-RU" w:eastAsia="en-US" w:bidi="ar-SA"/>
      </w:rPr>
    </w:lvl>
  </w:abstractNum>
  <w:abstractNum w:abstractNumId="1">
    <w:nsid w:val="47D73E90"/>
    <w:multiLevelType w:val="hybridMultilevel"/>
    <w:tmpl w:val="A1187E46"/>
    <w:lvl w:ilvl="0" w:tplc="A1EA189E">
      <w:start w:val="1"/>
      <w:numFmt w:val="decimal"/>
      <w:lvlText w:val="%1)"/>
      <w:lvlJc w:val="left"/>
      <w:pPr>
        <w:ind w:left="2" w:hanging="9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E7880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4E159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3" w:tplc="36C81516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646E3FDC">
      <w:numFmt w:val="bullet"/>
      <w:lvlText w:val="•"/>
      <w:lvlJc w:val="left"/>
      <w:pPr>
        <w:ind w:left="4026" w:hanging="140"/>
      </w:pPr>
      <w:rPr>
        <w:rFonts w:hint="default"/>
        <w:lang w:val="ru-RU" w:eastAsia="en-US" w:bidi="ar-SA"/>
      </w:rPr>
    </w:lvl>
    <w:lvl w:ilvl="5" w:tplc="4F7491D2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C2B05E78">
      <w:numFmt w:val="bullet"/>
      <w:lvlText w:val="•"/>
      <w:lvlJc w:val="left"/>
      <w:pPr>
        <w:ind w:left="6039" w:hanging="140"/>
      </w:pPr>
      <w:rPr>
        <w:rFonts w:hint="default"/>
        <w:lang w:val="ru-RU" w:eastAsia="en-US" w:bidi="ar-SA"/>
      </w:rPr>
    </w:lvl>
    <w:lvl w:ilvl="7" w:tplc="B6B26716">
      <w:numFmt w:val="bullet"/>
      <w:lvlText w:val="•"/>
      <w:lvlJc w:val="left"/>
      <w:pPr>
        <w:ind w:left="7045" w:hanging="140"/>
      </w:pPr>
      <w:rPr>
        <w:rFonts w:hint="default"/>
        <w:lang w:val="ru-RU" w:eastAsia="en-US" w:bidi="ar-SA"/>
      </w:rPr>
    </w:lvl>
    <w:lvl w:ilvl="8" w:tplc="103C1DBA">
      <w:numFmt w:val="bullet"/>
      <w:lvlText w:val="•"/>
      <w:lvlJc w:val="left"/>
      <w:pPr>
        <w:ind w:left="8052" w:hanging="140"/>
      </w:pPr>
      <w:rPr>
        <w:rFonts w:hint="default"/>
        <w:lang w:val="ru-RU" w:eastAsia="en-US" w:bidi="ar-SA"/>
      </w:rPr>
    </w:lvl>
  </w:abstractNum>
  <w:abstractNum w:abstractNumId="2">
    <w:nsid w:val="62B3371C"/>
    <w:multiLevelType w:val="hybridMultilevel"/>
    <w:tmpl w:val="B5E22E58"/>
    <w:lvl w:ilvl="0" w:tplc="735E6CD0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E04D94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C0AE4FE2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EA6CC984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4" w:tplc="58C4EB70">
      <w:numFmt w:val="bullet"/>
      <w:lvlText w:val="•"/>
      <w:lvlJc w:val="left"/>
      <w:pPr>
        <w:ind w:left="4110" w:hanging="140"/>
      </w:pPr>
      <w:rPr>
        <w:rFonts w:hint="default"/>
        <w:lang w:val="ru-RU" w:eastAsia="en-US" w:bidi="ar-SA"/>
      </w:rPr>
    </w:lvl>
    <w:lvl w:ilvl="5" w:tplc="D894255E">
      <w:numFmt w:val="bullet"/>
      <w:lvlText w:val="•"/>
      <w:lvlJc w:val="left"/>
      <w:pPr>
        <w:ind w:left="5102" w:hanging="140"/>
      </w:pPr>
      <w:rPr>
        <w:rFonts w:hint="default"/>
        <w:lang w:val="ru-RU" w:eastAsia="en-US" w:bidi="ar-SA"/>
      </w:rPr>
    </w:lvl>
    <w:lvl w:ilvl="6" w:tplc="CFC2DDFC">
      <w:numFmt w:val="bullet"/>
      <w:lvlText w:val="•"/>
      <w:lvlJc w:val="left"/>
      <w:pPr>
        <w:ind w:left="6095" w:hanging="140"/>
      </w:pPr>
      <w:rPr>
        <w:rFonts w:hint="default"/>
        <w:lang w:val="ru-RU" w:eastAsia="en-US" w:bidi="ar-SA"/>
      </w:rPr>
    </w:lvl>
    <w:lvl w:ilvl="7" w:tplc="A3C8BF30">
      <w:numFmt w:val="bullet"/>
      <w:lvlText w:val="•"/>
      <w:lvlJc w:val="left"/>
      <w:pPr>
        <w:ind w:left="7087" w:hanging="140"/>
      </w:pPr>
      <w:rPr>
        <w:rFonts w:hint="default"/>
        <w:lang w:val="ru-RU" w:eastAsia="en-US" w:bidi="ar-SA"/>
      </w:rPr>
    </w:lvl>
    <w:lvl w:ilvl="8" w:tplc="08088B66">
      <w:numFmt w:val="bullet"/>
      <w:lvlText w:val="•"/>
      <w:lvlJc w:val="left"/>
      <w:pPr>
        <w:ind w:left="808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10FC"/>
    <w:rsid w:val="0054669C"/>
    <w:rsid w:val="00CE0E03"/>
    <w:rsid w:val="00E9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37" w:right="535" w:hanging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E0E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E0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37" w:right="535" w:hanging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E0E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E0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1560</Words>
  <Characters>8896</Characters>
  <Application>Microsoft Office Word</Application>
  <DocSecurity>0</DocSecurity>
  <Lines>74</Lines>
  <Paragraphs>20</Paragraphs>
  <ScaleCrop>false</ScaleCrop>
  <Company/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2025-09-25T01:01:00Z</dcterms:created>
  <dcterms:modified xsi:type="dcterms:W3CDTF">2025-09-25T09:02:00Z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2025-09-25T00:00:00Z</vt:filetime>
  </property>
  <property fmtid="{D5CDD505-2E9C-101B-9397-08002B2CF9AE}" pid="5" name="Producer">
    <vt:lpwstr>ABBYY FineReader 14</vt:lpwstr>
  </property>
</Properties>
</file>