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9E" w:rsidRDefault="0076639E">
      <w:pPr>
        <w:pStyle w:val="a3"/>
        <w:ind w:left="3841" w:firstLine="0"/>
        <w:jc w:val="left"/>
        <w:rPr>
          <w:sz w:val="20"/>
        </w:rPr>
      </w:pPr>
    </w:p>
    <w:tbl>
      <w:tblPr>
        <w:tblStyle w:val="TableNormal"/>
        <w:tblW w:w="0" w:type="auto"/>
        <w:tblInd w:w="65" w:type="dxa"/>
        <w:tblLayout w:type="fixed"/>
        <w:tblLook w:val="01E0" w:firstRow="1" w:lastRow="1" w:firstColumn="1" w:lastColumn="1" w:noHBand="0" w:noVBand="0"/>
      </w:tblPr>
      <w:tblGrid>
        <w:gridCol w:w="4289"/>
        <w:gridCol w:w="5240"/>
      </w:tblGrid>
      <w:tr w:rsidR="00351558" w:rsidRPr="00351558" w:rsidTr="001E3312">
        <w:trPr>
          <w:trHeight w:val="2409"/>
        </w:trPr>
        <w:tc>
          <w:tcPr>
            <w:tcW w:w="9529" w:type="dxa"/>
            <w:gridSpan w:val="2"/>
          </w:tcPr>
          <w:p w:rsidR="00351558" w:rsidRPr="00351558" w:rsidRDefault="00351558" w:rsidP="00351558">
            <w:pPr>
              <w:ind w:left="3" w:right="5"/>
              <w:jc w:val="center"/>
              <w:rPr>
                <w:b/>
                <w:sz w:val="28"/>
              </w:rPr>
            </w:pPr>
            <w:r w:rsidRPr="00351558">
              <w:rPr>
                <w:b/>
                <w:sz w:val="28"/>
              </w:rPr>
              <w:t xml:space="preserve">Государственное казенное учреждение дополнительного образования «Спортивна школа олимпийского резерва по боксу» </w:t>
            </w:r>
          </w:p>
          <w:p w:rsidR="00351558" w:rsidRPr="00351558" w:rsidRDefault="00351558" w:rsidP="00351558">
            <w:pPr>
              <w:ind w:left="3" w:right="5"/>
              <w:jc w:val="center"/>
              <w:rPr>
                <w:b/>
                <w:sz w:val="28"/>
              </w:rPr>
            </w:pPr>
            <w:r w:rsidRPr="00351558">
              <w:rPr>
                <w:b/>
                <w:sz w:val="28"/>
              </w:rPr>
              <w:t xml:space="preserve">Министерства спорта КБР </w:t>
            </w:r>
          </w:p>
        </w:tc>
      </w:tr>
      <w:tr w:rsidR="00351558" w:rsidRPr="00351558" w:rsidTr="001E3312">
        <w:trPr>
          <w:trHeight w:val="1440"/>
        </w:trPr>
        <w:tc>
          <w:tcPr>
            <w:tcW w:w="4289" w:type="dxa"/>
          </w:tcPr>
          <w:p w:rsidR="00351558" w:rsidRPr="00351558" w:rsidRDefault="00351558" w:rsidP="00351558">
            <w:pPr>
              <w:spacing w:before="155" w:line="319" w:lineRule="exact"/>
              <w:ind w:left="50"/>
              <w:rPr>
                <w:b/>
                <w:sz w:val="28"/>
              </w:rPr>
            </w:pPr>
            <w:r w:rsidRPr="00351558">
              <w:rPr>
                <w:b/>
                <w:sz w:val="28"/>
              </w:rPr>
              <w:t>Рассмотрено</w:t>
            </w:r>
            <w:r w:rsidRPr="00351558">
              <w:rPr>
                <w:b/>
                <w:spacing w:val="-5"/>
                <w:sz w:val="28"/>
              </w:rPr>
              <w:t xml:space="preserve"> </w:t>
            </w:r>
            <w:r w:rsidRPr="00351558">
              <w:rPr>
                <w:b/>
                <w:sz w:val="28"/>
              </w:rPr>
              <w:t>и</w:t>
            </w:r>
            <w:r w:rsidRPr="00351558">
              <w:rPr>
                <w:b/>
                <w:spacing w:val="-6"/>
                <w:sz w:val="28"/>
              </w:rPr>
              <w:t xml:space="preserve"> </w:t>
            </w:r>
            <w:r w:rsidRPr="00351558">
              <w:rPr>
                <w:b/>
                <w:spacing w:val="-2"/>
                <w:sz w:val="28"/>
              </w:rPr>
              <w:t>принято</w:t>
            </w:r>
          </w:p>
          <w:p w:rsidR="00351558" w:rsidRPr="00351558" w:rsidRDefault="00351558" w:rsidP="00351558">
            <w:pPr>
              <w:spacing w:line="319" w:lineRule="exact"/>
              <w:ind w:left="50"/>
              <w:rPr>
                <w:sz w:val="28"/>
              </w:rPr>
            </w:pPr>
            <w:r w:rsidRPr="00351558">
              <w:rPr>
                <w:sz w:val="28"/>
              </w:rPr>
              <w:t xml:space="preserve">на </w:t>
            </w:r>
            <w:r w:rsidRPr="00351558">
              <w:rPr>
                <w:spacing w:val="-2"/>
                <w:sz w:val="28"/>
              </w:rPr>
              <w:t>заседании</w:t>
            </w:r>
          </w:p>
          <w:p w:rsidR="00351558" w:rsidRPr="00351558" w:rsidRDefault="00351558" w:rsidP="00351558">
            <w:pPr>
              <w:spacing w:line="322" w:lineRule="exact"/>
              <w:ind w:left="50" w:right="1127"/>
              <w:rPr>
                <w:sz w:val="28"/>
              </w:rPr>
            </w:pPr>
            <w:r w:rsidRPr="00351558">
              <w:rPr>
                <w:sz w:val="28"/>
              </w:rPr>
              <w:t>тренерско-педагогического</w:t>
            </w:r>
            <w:r w:rsidRPr="00351558">
              <w:rPr>
                <w:spacing w:val="33"/>
                <w:sz w:val="28"/>
              </w:rPr>
              <w:t xml:space="preserve"> </w:t>
            </w:r>
            <w:r w:rsidRPr="00351558">
              <w:rPr>
                <w:sz w:val="28"/>
              </w:rPr>
              <w:t>совета 23 апреля 2023 года</w:t>
            </w:r>
          </w:p>
        </w:tc>
        <w:tc>
          <w:tcPr>
            <w:tcW w:w="5240" w:type="dxa"/>
          </w:tcPr>
          <w:p w:rsidR="00351558" w:rsidRPr="00351558" w:rsidRDefault="00351558" w:rsidP="00351558">
            <w:pPr>
              <w:spacing w:before="155" w:line="319" w:lineRule="exact"/>
              <w:ind w:left="3158"/>
              <w:rPr>
                <w:b/>
                <w:sz w:val="28"/>
              </w:rPr>
            </w:pPr>
            <w:r w:rsidRPr="00351558">
              <w:rPr>
                <w:b/>
                <w:spacing w:val="-2"/>
                <w:sz w:val="28"/>
              </w:rPr>
              <w:t>УТВЕРЖДЕНО</w:t>
            </w:r>
          </w:p>
          <w:p w:rsidR="00351558" w:rsidRPr="00351558" w:rsidRDefault="00351558" w:rsidP="00351558">
            <w:pPr>
              <w:spacing w:line="242" w:lineRule="auto"/>
              <w:ind w:left="1260" w:firstLine="1456"/>
              <w:jc w:val="right"/>
              <w:rPr>
                <w:sz w:val="28"/>
              </w:rPr>
            </w:pPr>
            <w:r w:rsidRPr="00351558">
              <w:rPr>
                <w:sz w:val="28"/>
              </w:rPr>
              <w:t>Приказом</w:t>
            </w:r>
            <w:r w:rsidRPr="00351558">
              <w:rPr>
                <w:spacing w:val="-18"/>
                <w:sz w:val="28"/>
              </w:rPr>
              <w:t xml:space="preserve"> </w:t>
            </w:r>
            <w:r w:rsidRPr="00351558">
              <w:rPr>
                <w:sz w:val="28"/>
              </w:rPr>
              <w:t>директора ГКУ</w:t>
            </w:r>
            <w:r w:rsidRPr="00351558">
              <w:rPr>
                <w:spacing w:val="-4"/>
                <w:sz w:val="28"/>
              </w:rPr>
              <w:t xml:space="preserve"> </w:t>
            </w:r>
            <w:r w:rsidRPr="00351558">
              <w:rPr>
                <w:sz w:val="28"/>
              </w:rPr>
              <w:t>ДО</w:t>
            </w:r>
            <w:r w:rsidRPr="00351558">
              <w:rPr>
                <w:spacing w:val="-3"/>
                <w:sz w:val="28"/>
              </w:rPr>
              <w:t xml:space="preserve"> «</w:t>
            </w:r>
            <w:r w:rsidRPr="00351558">
              <w:rPr>
                <w:sz w:val="28"/>
              </w:rPr>
              <w:t>СШОР по боксу»</w:t>
            </w:r>
            <w:r w:rsidRPr="00351558">
              <w:rPr>
                <w:spacing w:val="-2"/>
                <w:sz w:val="28"/>
              </w:rPr>
              <w:t xml:space="preserve"> </w:t>
            </w:r>
          </w:p>
          <w:p w:rsidR="00351558" w:rsidRPr="00351558" w:rsidRDefault="00351558" w:rsidP="00351558">
            <w:pPr>
              <w:spacing w:line="298" w:lineRule="exact"/>
              <w:ind w:left="2174"/>
              <w:rPr>
                <w:sz w:val="28"/>
              </w:rPr>
            </w:pPr>
            <w:r w:rsidRPr="00351558">
              <w:rPr>
                <w:sz w:val="28"/>
              </w:rPr>
              <w:t>№</w:t>
            </w:r>
            <w:r w:rsidRPr="00351558">
              <w:rPr>
                <w:spacing w:val="-4"/>
                <w:sz w:val="28"/>
              </w:rPr>
              <w:t xml:space="preserve"> </w:t>
            </w:r>
            <w:r w:rsidRPr="00351558">
              <w:rPr>
                <w:sz w:val="28"/>
              </w:rPr>
              <w:t>25</w:t>
            </w:r>
            <w:r w:rsidRPr="00351558">
              <w:rPr>
                <w:spacing w:val="-6"/>
                <w:sz w:val="28"/>
              </w:rPr>
              <w:t xml:space="preserve"> </w:t>
            </w:r>
            <w:r w:rsidRPr="00351558">
              <w:rPr>
                <w:sz w:val="28"/>
              </w:rPr>
              <w:t xml:space="preserve">от </w:t>
            </w:r>
            <w:r w:rsidRPr="00351558">
              <w:rPr>
                <w:spacing w:val="-4"/>
                <w:sz w:val="28"/>
              </w:rPr>
              <w:t>23.</w:t>
            </w:r>
            <w:r w:rsidRPr="00351558">
              <w:rPr>
                <w:sz w:val="28"/>
              </w:rPr>
              <w:t>04.2023</w:t>
            </w:r>
            <w:r w:rsidRPr="00351558">
              <w:rPr>
                <w:spacing w:val="-4"/>
                <w:sz w:val="28"/>
              </w:rPr>
              <w:t xml:space="preserve"> года</w:t>
            </w:r>
          </w:p>
        </w:tc>
      </w:tr>
    </w:tbl>
    <w:p w:rsidR="00351558" w:rsidRPr="00351558" w:rsidRDefault="00351558" w:rsidP="00351558">
      <w:pPr>
        <w:spacing w:before="285"/>
        <w:rPr>
          <w:sz w:val="28"/>
          <w:szCs w:val="24"/>
        </w:rPr>
      </w:pPr>
    </w:p>
    <w:p w:rsidR="0076639E" w:rsidRDefault="0076639E">
      <w:pPr>
        <w:pStyle w:val="a3"/>
        <w:ind w:left="0" w:firstLine="0"/>
        <w:jc w:val="left"/>
        <w:rPr>
          <w:sz w:val="28"/>
        </w:rPr>
      </w:pPr>
    </w:p>
    <w:p w:rsidR="0076639E" w:rsidRDefault="0076639E">
      <w:pPr>
        <w:pStyle w:val="a3"/>
        <w:spacing w:before="16"/>
        <w:ind w:left="0" w:firstLine="0"/>
        <w:jc w:val="left"/>
        <w:rPr>
          <w:sz w:val="28"/>
        </w:rPr>
      </w:pPr>
    </w:p>
    <w:p w:rsidR="0076639E" w:rsidRDefault="00351558">
      <w:pPr>
        <w:ind w:left="28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76639E" w:rsidRDefault="00351558">
      <w:pPr>
        <w:spacing w:before="2" w:line="322" w:lineRule="exact"/>
        <w:ind w:left="289" w:right="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режиме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351558" w:rsidRPr="00351558" w:rsidRDefault="00351558" w:rsidP="00351558">
      <w:pPr>
        <w:ind w:left="3" w:right="5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Pr="00351558">
        <w:rPr>
          <w:b/>
          <w:sz w:val="28"/>
        </w:rPr>
        <w:t xml:space="preserve">Государственном казенном учреждении дополнительного образования «Спортивна школа олимпийского резерва по боксу» </w:t>
      </w:r>
    </w:p>
    <w:p w:rsidR="00351558" w:rsidRPr="00351558" w:rsidRDefault="00351558" w:rsidP="00351558">
      <w:pPr>
        <w:ind w:left="289" w:right="3"/>
        <w:jc w:val="center"/>
        <w:rPr>
          <w:b/>
          <w:spacing w:val="-2"/>
          <w:sz w:val="28"/>
        </w:rPr>
      </w:pPr>
      <w:r w:rsidRPr="00351558">
        <w:rPr>
          <w:b/>
          <w:sz w:val="28"/>
        </w:rPr>
        <w:t>Министерства спорта КБР</w:t>
      </w:r>
    </w:p>
    <w:p w:rsidR="00351558" w:rsidRPr="00351558" w:rsidRDefault="00351558" w:rsidP="00351558">
      <w:pPr>
        <w:ind w:left="289" w:right="3"/>
        <w:jc w:val="center"/>
        <w:rPr>
          <w:b/>
          <w:sz w:val="28"/>
        </w:rPr>
      </w:pPr>
    </w:p>
    <w:p w:rsidR="0076639E" w:rsidRDefault="0076639E">
      <w:pPr>
        <w:spacing w:line="321" w:lineRule="exact"/>
        <w:ind w:left="289" w:right="7"/>
        <w:jc w:val="center"/>
        <w:rPr>
          <w:b/>
          <w:sz w:val="28"/>
        </w:rPr>
      </w:pPr>
    </w:p>
    <w:p w:rsidR="0076639E" w:rsidRDefault="0076639E">
      <w:pPr>
        <w:pStyle w:val="a3"/>
        <w:spacing w:before="44"/>
        <w:ind w:left="0" w:firstLine="0"/>
        <w:jc w:val="left"/>
        <w:rPr>
          <w:b/>
          <w:sz w:val="28"/>
        </w:rPr>
      </w:pPr>
    </w:p>
    <w:p w:rsidR="0076639E" w:rsidRDefault="00351558">
      <w:pPr>
        <w:pStyle w:val="a4"/>
        <w:numPr>
          <w:ilvl w:val="0"/>
          <w:numId w:val="2"/>
        </w:numPr>
        <w:tabs>
          <w:tab w:val="left" w:pos="4284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639E" w:rsidRPr="00351558" w:rsidRDefault="00351558" w:rsidP="00351558">
      <w:pPr>
        <w:pStyle w:val="a4"/>
        <w:numPr>
          <w:ilvl w:val="1"/>
          <w:numId w:val="2"/>
        </w:numPr>
        <w:tabs>
          <w:tab w:val="left" w:pos="1842"/>
        </w:tabs>
        <w:spacing w:before="319"/>
        <w:ind w:left="1842" w:hanging="707"/>
        <w:rPr>
          <w:sz w:val="24"/>
        </w:rPr>
      </w:pPr>
      <w:r>
        <w:rPr>
          <w:sz w:val="24"/>
        </w:rPr>
        <w:t>Настоящее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 </w:t>
      </w:r>
      <w:r>
        <w:t>устанавливает режим занятий обучающихся (далее – Положение).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1842" w:hanging="707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: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Конституцией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1993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года);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Конвенцией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года);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273"/>
        </w:tabs>
        <w:ind w:left="1273" w:hanging="138"/>
        <w:jc w:val="left"/>
        <w:rPr>
          <w:sz w:val="24"/>
        </w:rPr>
      </w:pPr>
      <w:r>
        <w:rPr>
          <w:sz w:val="24"/>
        </w:rPr>
        <w:t>Декларацией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272"/>
        </w:tabs>
        <w:ind w:right="139" w:firstLine="7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1998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124-ФЗ «Об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 ребенка в Российской Федерации»;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277"/>
        </w:tabs>
        <w:ind w:right="141" w:firstLine="707"/>
        <w:jc w:val="left"/>
        <w:rPr>
          <w:sz w:val="24"/>
        </w:rPr>
      </w:pPr>
      <w:r>
        <w:rPr>
          <w:sz w:val="24"/>
        </w:rPr>
        <w:t>Федеральным законом от 04.12.2007 N 329-ФЗ (ред. от 02.07.2021)</w:t>
      </w:r>
      <w:r>
        <w:rPr>
          <w:spacing w:val="-1"/>
          <w:sz w:val="24"/>
        </w:rPr>
        <w:t xml:space="preserve"> </w:t>
      </w:r>
      <w:r>
        <w:rPr>
          <w:sz w:val="24"/>
        </w:rPr>
        <w:t>«О физической культуре и спорте в Российской Федерации» (с изм. и доп., вступ. в силу с 01.09.2021);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382"/>
        </w:tabs>
        <w:ind w:right="143" w:firstLine="7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</w:t>
      </w:r>
      <w:r>
        <w:rPr>
          <w:sz w:val="24"/>
        </w:rPr>
        <w:t>N</w:t>
      </w:r>
      <w:r>
        <w:rPr>
          <w:spacing w:val="80"/>
          <w:sz w:val="24"/>
        </w:rPr>
        <w:t xml:space="preserve"> </w:t>
      </w:r>
      <w:r>
        <w:rPr>
          <w:sz w:val="24"/>
        </w:rPr>
        <w:t>273</w:t>
      </w:r>
      <w:r>
        <w:rPr>
          <w:spacing w:val="80"/>
          <w:sz w:val="24"/>
        </w:rPr>
        <w:t xml:space="preserve"> </w:t>
      </w:r>
      <w:r>
        <w:rPr>
          <w:sz w:val="24"/>
        </w:rPr>
        <w:t>ФЗ</w:t>
      </w:r>
      <w:r>
        <w:rPr>
          <w:spacing w:val="80"/>
          <w:sz w:val="24"/>
        </w:rPr>
        <w:t xml:space="preserve"> </w:t>
      </w:r>
      <w:r>
        <w:rPr>
          <w:sz w:val="24"/>
        </w:rPr>
        <w:t>(ред.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02.07.2021)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 в Российской Федерации» (с изм. и доп., вступ. в силу с 01.09.2021);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346"/>
        </w:tabs>
        <w:spacing w:before="1"/>
        <w:ind w:right="136" w:firstLine="707"/>
        <w:rPr>
          <w:sz w:val="24"/>
        </w:rPr>
      </w:pPr>
      <w:r>
        <w:rPr>
          <w:sz w:val="24"/>
        </w:rPr>
        <w:t xml:space="preserve">«Санитарно-эпидемиологическими требованиями к устройству, содержанию и организации </w:t>
      </w:r>
      <w:proofErr w:type="gramStart"/>
      <w:r>
        <w:rPr>
          <w:sz w:val="24"/>
        </w:rPr>
        <w:t>режима работы образовательных организаций дополнительного образования детей</w:t>
      </w:r>
      <w:proofErr w:type="gramEnd"/>
      <w:r>
        <w:rPr>
          <w:sz w:val="24"/>
        </w:rPr>
        <w:t xml:space="preserve"> 2.4.43172-14» от 04.07.2014 г. № 41,</w:t>
      </w:r>
    </w:p>
    <w:p w:rsidR="0076639E" w:rsidRPr="00351558" w:rsidRDefault="00351558" w:rsidP="00351558">
      <w:pPr>
        <w:ind w:left="3" w:right="5"/>
        <w:jc w:val="center"/>
        <w:rPr>
          <w:sz w:val="24"/>
          <w:szCs w:val="24"/>
        </w:rPr>
      </w:pPr>
      <w:r>
        <w:t xml:space="preserve">               - Уставом </w:t>
      </w:r>
      <w:r w:rsidRPr="00351558">
        <w:rPr>
          <w:sz w:val="24"/>
          <w:szCs w:val="24"/>
        </w:rPr>
        <w:t>Государственно</w:t>
      </w:r>
      <w:r>
        <w:rPr>
          <w:sz w:val="24"/>
          <w:szCs w:val="24"/>
        </w:rPr>
        <w:t xml:space="preserve">го </w:t>
      </w:r>
      <w:r w:rsidRPr="00351558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го</w:t>
      </w:r>
      <w:r w:rsidRPr="003515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 </w:t>
      </w:r>
      <w:r w:rsidRPr="00351558">
        <w:rPr>
          <w:sz w:val="24"/>
          <w:szCs w:val="24"/>
        </w:rPr>
        <w:t xml:space="preserve"> дополнительного образования «Спортивна школа олимпийского резерва по боксу» Министерства спорта КБР;</w:t>
      </w:r>
    </w:p>
    <w:p w:rsidR="0076639E" w:rsidRDefault="0076639E">
      <w:pPr>
        <w:pStyle w:val="a3"/>
        <w:sectPr w:rsidR="0076639E">
          <w:type w:val="continuous"/>
          <w:pgSz w:w="11910" w:h="16840"/>
          <w:pgMar w:top="840" w:right="708" w:bottom="280" w:left="1275" w:header="720" w:footer="720" w:gutter="0"/>
          <w:cols w:space="720"/>
        </w:sectPr>
      </w:pP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spacing w:before="65"/>
        <w:ind w:left="427" w:right="137" w:firstLine="707"/>
        <w:jc w:val="both"/>
        <w:rPr>
          <w:sz w:val="24"/>
        </w:rPr>
      </w:pPr>
      <w:r>
        <w:rPr>
          <w:sz w:val="24"/>
        </w:rPr>
        <w:lastRenderedPageBreak/>
        <w:t>Настоящее Положение действует в течение одного учебного года.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Временное изменение режима занятий возможно только на основании приказа руководителя Организации.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spacing w:before="1"/>
        <w:ind w:left="427" w:right="137" w:firstLine="707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функционирование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 в период организации образовательного процесса, каникулярного периода, летнего отдыха</w:t>
      </w:r>
      <w:r>
        <w:rPr>
          <w:spacing w:val="80"/>
          <w:sz w:val="24"/>
        </w:rPr>
        <w:t xml:space="preserve"> </w:t>
      </w:r>
      <w:r>
        <w:rPr>
          <w:sz w:val="24"/>
        </w:rPr>
        <w:t>и оздоровления.</w:t>
      </w:r>
    </w:p>
    <w:p w:rsidR="0076639E" w:rsidRDefault="00351558">
      <w:pPr>
        <w:pStyle w:val="a4"/>
        <w:numPr>
          <w:ilvl w:val="0"/>
          <w:numId w:val="2"/>
        </w:numPr>
        <w:tabs>
          <w:tab w:val="left" w:pos="4549"/>
        </w:tabs>
        <w:spacing w:before="282" w:line="319" w:lineRule="exact"/>
        <w:ind w:left="4549" w:hanging="707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задачи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903"/>
        </w:tabs>
        <w:spacing w:line="273" w:lineRule="exact"/>
        <w:ind w:left="1903" w:hanging="768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903"/>
        </w:tabs>
        <w:ind w:left="1903" w:hanging="768"/>
        <w:jc w:val="both"/>
        <w:rPr>
          <w:sz w:val="24"/>
        </w:rPr>
      </w:pPr>
      <w:r>
        <w:rPr>
          <w:spacing w:val="-2"/>
          <w:sz w:val="24"/>
        </w:rPr>
        <w:t>Задачи: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341"/>
        </w:tabs>
        <w:ind w:right="136" w:firstLine="707"/>
        <w:rPr>
          <w:sz w:val="24"/>
        </w:rPr>
      </w:pPr>
      <w:r>
        <w:rPr>
          <w:sz w:val="24"/>
        </w:rPr>
        <w:t>упорядочение учебно-тренировочного процесса в соответствии с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правовыми документами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293"/>
        </w:tabs>
        <w:ind w:right="137" w:firstLine="707"/>
        <w:rPr>
          <w:sz w:val="24"/>
        </w:rPr>
      </w:pPr>
      <w:r>
        <w:rPr>
          <w:sz w:val="24"/>
        </w:rPr>
        <w:t>обеспечение конституционных прав обучающихся на образование и</w:t>
      </w:r>
      <w:r>
        <w:rPr>
          <w:spacing w:val="40"/>
          <w:sz w:val="24"/>
        </w:rPr>
        <w:t xml:space="preserve"> </w:t>
      </w:r>
      <w:r>
        <w:rPr>
          <w:sz w:val="24"/>
        </w:rPr>
        <w:t>сбережение (сохранение) здоровья;</w:t>
      </w:r>
    </w:p>
    <w:p w:rsidR="0076639E" w:rsidRDefault="00351558">
      <w:pPr>
        <w:pStyle w:val="a4"/>
        <w:numPr>
          <w:ilvl w:val="2"/>
          <w:numId w:val="2"/>
        </w:numPr>
        <w:tabs>
          <w:tab w:val="left" w:pos="1437"/>
        </w:tabs>
        <w:ind w:right="140" w:firstLine="707"/>
        <w:rPr>
          <w:sz w:val="24"/>
        </w:rPr>
      </w:pPr>
      <w:r>
        <w:rPr>
          <w:sz w:val="24"/>
        </w:rPr>
        <w:t xml:space="preserve">проведение санитарно-гигиенических, профилактических, оздоровительных мероприятий, обучение и воспитание в сфере охраны здоровья граждан Российской </w:t>
      </w:r>
      <w:r>
        <w:rPr>
          <w:spacing w:val="-2"/>
          <w:sz w:val="24"/>
        </w:rPr>
        <w:t>Федерации.</w:t>
      </w:r>
    </w:p>
    <w:p w:rsidR="0076639E" w:rsidRDefault="0076639E">
      <w:pPr>
        <w:pStyle w:val="a3"/>
        <w:spacing w:before="5"/>
        <w:ind w:left="0" w:firstLine="0"/>
        <w:jc w:val="left"/>
      </w:pPr>
    </w:p>
    <w:p w:rsidR="0076639E" w:rsidRDefault="00351558">
      <w:pPr>
        <w:pStyle w:val="1"/>
        <w:numPr>
          <w:ilvl w:val="0"/>
          <w:numId w:val="2"/>
        </w:numPr>
        <w:tabs>
          <w:tab w:val="left" w:pos="1607"/>
          <w:tab w:val="left" w:pos="4620"/>
        </w:tabs>
        <w:ind w:left="4620" w:right="614" w:hanging="3721"/>
        <w:jc w:val="both"/>
      </w:pPr>
      <w:r>
        <w:t>Режим</w:t>
      </w:r>
      <w:r>
        <w:rPr>
          <w:spacing w:val="-7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7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планом, годовым учебным графиком, расписанием учебно-тренировочных занятий, календарным планом официальных физкультурно-спортивных мероприятий Российской Федерации и календарным планом физкультурно-спортивных мероприятий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</w:t>
      </w:r>
      <w:r>
        <w:rPr>
          <w:spacing w:val="-2"/>
          <w:sz w:val="24"/>
        </w:rPr>
        <w:t>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5" w:firstLine="707"/>
        <w:jc w:val="both"/>
        <w:rPr>
          <w:sz w:val="24"/>
        </w:rPr>
      </w:pPr>
      <w:r>
        <w:rPr>
          <w:sz w:val="24"/>
        </w:rPr>
        <w:t>Расписание учебно-тренировочных занятий составляется для создания 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благоприятного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труда и </w:t>
      </w:r>
      <w:proofErr w:type="gramStart"/>
      <w:r>
        <w:rPr>
          <w:sz w:val="24"/>
        </w:rPr>
        <w:t>отдыха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обучающихся администрацией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 по предоставлению предварительных расписаний тренеров-преподавателей с учетом пожеланий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обучающихся и установленных санитарно-гигиенических норм.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3"/>
        </w:tabs>
        <w:spacing w:line="274" w:lineRule="exact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года:</w:t>
      </w:r>
    </w:p>
    <w:p w:rsidR="0076639E" w:rsidRDefault="00351558">
      <w:pPr>
        <w:pStyle w:val="a4"/>
        <w:numPr>
          <w:ilvl w:val="0"/>
          <w:numId w:val="1"/>
        </w:numPr>
        <w:tabs>
          <w:tab w:val="left" w:pos="1841"/>
        </w:tabs>
        <w:spacing w:before="2" w:line="237" w:lineRule="auto"/>
        <w:ind w:right="137" w:firstLine="707"/>
        <w:rPr>
          <w:sz w:val="24"/>
        </w:rPr>
      </w:pPr>
      <w:r>
        <w:rPr>
          <w:sz w:val="24"/>
        </w:rPr>
        <w:t xml:space="preserve">продолжительность учебного года равна 52-м неделям, непосредственно проводимых в условиях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 и арендуемых  спортивных залов</w:t>
      </w:r>
      <w:r>
        <w:rPr>
          <w:spacing w:val="-2"/>
          <w:sz w:val="24"/>
        </w:rPr>
        <w:t>;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spacing w:before="3"/>
        <w:ind w:left="427" w:right="142" w:firstLine="707"/>
        <w:jc w:val="both"/>
        <w:rPr>
          <w:sz w:val="24"/>
        </w:rPr>
      </w:pPr>
      <w:r>
        <w:rPr>
          <w:sz w:val="24"/>
        </w:rPr>
        <w:t xml:space="preserve">Учебные нагрузки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определяются в соответствии с санитарно-гигиеническими требованиями и учебным планом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6" w:firstLine="707"/>
        <w:jc w:val="both"/>
        <w:rPr>
          <w:sz w:val="24"/>
        </w:rPr>
      </w:pPr>
      <w:r>
        <w:rPr>
          <w:sz w:val="24"/>
        </w:rPr>
        <w:t xml:space="preserve">Количество групп зависит от количества обучающихся, а также условий, созданных для осуществления образовательного процесса с учетом санитарных норм и правил, специфики вида спорта / спортивной дисциплины, проведения </w:t>
      </w:r>
      <w:proofErr w:type="gramStart"/>
      <w:r>
        <w:rPr>
          <w:sz w:val="24"/>
        </w:rPr>
        <w:t>учебно- тренировочных</w:t>
      </w:r>
      <w:proofErr w:type="gramEnd"/>
      <w:r>
        <w:rPr>
          <w:sz w:val="24"/>
        </w:rPr>
        <w:t xml:space="preserve"> занятий и действующего законодательства РФ.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6" w:firstLine="707"/>
        <w:jc w:val="both"/>
        <w:rPr>
          <w:sz w:val="24"/>
        </w:rPr>
      </w:pPr>
      <w:r>
        <w:rPr>
          <w:sz w:val="24"/>
        </w:rPr>
        <w:t xml:space="preserve">В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 устанавливаются особенности формирования групп,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определение недельной и годовой тренировочной нагрузки обучающихся и численный состав групп в соответствии с дополнительными образовательными программами спортивной подготовки и на основании Федеральных стандартов спортивной подготовки по видам спорта (Приложение 1).</w:t>
      </w:r>
    </w:p>
    <w:p w:rsidR="0076639E" w:rsidRDefault="0076639E">
      <w:pPr>
        <w:pStyle w:val="a4"/>
        <w:rPr>
          <w:sz w:val="24"/>
        </w:rPr>
        <w:sectPr w:rsidR="0076639E">
          <w:pgSz w:w="11910" w:h="16840"/>
          <w:pgMar w:top="760" w:right="708" w:bottom="280" w:left="1275" w:header="720" w:footer="720" w:gutter="0"/>
          <w:cols w:space="720"/>
        </w:sectPr>
      </w:pPr>
    </w:p>
    <w:p w:rsidR="0076639E" w:rsidRDefault="00351558">
      <w:pPr>
        <w:pStyle w:val="1"/>
        <w:numPr>
          <w:ilvl w:val="0"/>
          <w:numId w:val="2"/>
        </w:numPr>
        <w:tabs>
          <w:tab w:val="left" w:pos="2577"/>
        </w:tabs>
        <w:spacing w:before="70"/>
        <w:ind w:left="2577"/>
        <w:jc w:val="left"/>
      </w:pPr>
      <w:r>
        <w:lastRenderedPageBreak/>
        <w:t>Продолжительность</w:t>
      </w:r>
      <w:r>
        <w:rPr>
          <w:spacing w:val="-9"/>
        </w:rPr>
        <w:t xml:space="preserve"> </w:t>
      </w:r>
      <w:r>
        <w:t>учебно-тренировочных</w:t>
      </w:r>
      <w:r>
        <w:rPr>
          <w:spacing w:val="-10"/>
        </w:rPr>
        <w:t xml:space="preserve"> </w:t>
      </w:r>
      <w:r>
        <w:rPr>
          <w:spacing w:val="-2"/>
        </w:rPr>
        <w:t>занятий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spacing w:before="271"/>
        <w:ind w:left="427" w:right="144" w:firstLine="707"/>
        <w:jc w:val="both"/>
        <w:rPr>
          <w:sz w:val="24"/>
        </w:rPr>
      </w:pPr>
      <w:r>
        <w:rPr>
          <w:sz w:val="24"/>
        </w:rPr>
        <w:t>Продолжительность учебно-тренировочных занятий в группах устанавливается в соответствии с санитарными нормами и правилами.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spacing w:before="1"/>
        <w:ind w:left="427" w:right="143" w:firstLine="707"/>
        <w:jc w:val="both"/>
        <w:rPr>
          <w:sz w:val="24"/>
        </w:rPr>
      </w:pPr>
      <w:r>
        <w:rPr>
          <w:sz w:val="24"/>
        </w:rPr>
        <w:t>Тренер-преподаватель приходит на рабочее место за 15 минут до начала учебно-тренировочного занятия, переодевается в спортивную форму и за 10 минут до начала занятия запускает спортсменов в спортивный зал.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8" w:firstLine="707"/>
        <w:jc w:val="both"/>
        <w:rPr>
          <w:sz w:val="24"/>
        </w:rPr>
      </w:pPr>
      <w:r>
        <w:rPr>
          <w:sz w:val="24"/>
        </w:rPr>
        <w:t xml:space="preserve">Тренерам-преподавателям категорически запрещается впускать в спортивный зал посторонних лиц без разрешения администрации ГКУ ДО «СШОР по боксу» </w:t>
      </w:r>
      <w:proofErr w:type="spellStart"/>
      <w:r>
        <w:rPr>
          <w:sz w:val="24"/>
        </w:rPr>
        <w:t>Минспорта</w:t>
      </w:r>
      <w:proofErr w:type="spellEnd"/>
      <w:r>
        <w:rPr>
          <w:sz w:val="24"/>
        </w:rPr>
        <w:t xml:space="preserve"> КБР.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6" w:firstLine="707"/>
        <w:jc w:val="both"/>
        <w:rPr>
          <w:sz w:val="24"/>
        </w:rPr>
      </w:pPr>
      <w:r>
        <w:rPr>
          <w:sz w:val="24"/>
        </w:rPr>
        <w:t xml:space="preserve">Тренерам-преподавателям запрещается отпускать обучающихся с </w:t>
      </w:r>
      <w:proofErr w:type="gramStart"/>
      <w:r>
        <w:rPr>
          <w:sz w:val="24"/>
        </w:rPr>
        <w:t>учебно- тренировочного</w:t>
      </w:r>
      <w:proofErr w:type="gramEnd"/>
      <w:r>
        <w:rPr>
          <w:sz w:val="24"/>
        </w:rPr>
        <w:t xml:space="preserve"> занятия раньше времени его окончания. Запрещается удаление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учебно-тренировочного занятия, моральное или физическое воздействие на обучающихся.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46" w:firstLine="707"/>
        <w:jc w:val="both"/>
        <w:rPr>
          <w:sz w:val="24"/>
        </w:rPr>
      </w:pPr>
      <w:r>
        <w:rPr>
          <w:sz w:val="24"/>
        </w:rPr>
        <w:t xml:space="preserve">Выход из спортивного зала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(по необходимости) допускается только с разрешения тренера-преподавателя.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ind w:left="427" w:right="135" w:firstLine="707"/>
        <w:jc w:val="both"/>
        <w:rPr>
          <w:sz w:val="24"/>
        </w:rPr>
      </w:pPr>
      <w:r>
        <w:rPr>
          <w:sz w:val="24"/>
        </w:rPr>
        <w:t>Изменения в расписании учебно-тренировочных занятий допускается по производственной необходимости (больничный лист, участие в семинарах или курсах повышения квалификации др.), в случаях объявления карантина и др. только по приказу руководителя Организации.</w:t>
      </w:r>
    </w:p>
    <w:p w:rsidR="0076639E" w:rsidRDefault="0076639E">
      <w:pPr>
        <w:pStyle w:val="a3"/>
        <w:spacing w:before="3"/>
        <w:ind w:left="0" w:firstLine="0"/>
        <w:jc w:val="left"/>
      </w:pPr>
    </w:p>
    <w:p w:rsidR="0076639E" w:rsidRDefault="00351558">
      <w:pPr>
        <w:pStyle w:val="1"/>
        <w:numPr>
          <w:ilvl w:val="0"/>
          <w:numId w:val="2"/>
        </w:numPr>
        <w:tabs>
          <w:tab w:val="left" w:pos="3926"/>
        </w:tabs>
        <w:ind w:left="3926"/>
        <w:jc w:val="left"/>
      </w:pPr>
      <w:r>
        <w:t>Заключительное</w:t>
      </w:r>
      <w:r>
        <w:rPr>
          <w:spacing w:val="-8"/>
        </w:rPr>
        <w:t xml:space="preserve"> </w:t>
      </w:r>
      <w:r>
        <w:rPr>
          <w:spacing w:val="-2"/>
        </w:rPr>
        <w:t>положение</w:t>
      </w:r>
    </w:p>
    <w:p w:rsidR="0076639E" w:rsidRDefault="00351558">
      <w:pPr>
        <w:pStyle w:val="a4"/>
        <w:numPr>
          <w:ilvl w:val="1"/>
          <w:numId w:val="2"/>
        </w:numPr>
        <w:tabs>
          <w:tab w:val="left" w:pos="1842"/>
        </w:tabs>
        <w:spacing w:before="271"/>
        <w:ind w:left="427" w:right="142" w:firstLine="707"/>
        <w:jc w:val="both"/>
        <w:rPr>
          <w:sz w:val="24"/>
        </w:rPr>
      </w:pPr>
      <w:r>
        <w:rPr>
          <w:sz w:val="24"/>
        </w:rPr>
        <w:t>Настоящее Положение вступает в силу с момента его принятия на педагогическом совете и утверждения его приказом руководителя Организации.</w:t>
      </w:r>
    </w:p>
    <w:p w:rsidR="0076639E" w:rsidRDefault="0076639E">
      <w:pPr>
        <w:pStyle w:val="a4"/>
        <w:rPr>
          <w:sz w:val="24"/>
        </w:rPr>
        <w:sectPr w:rsidR="0076639E">
          <w:pgSz w:w="11910" w:h="16840"/>
          <w:pgMar w:top="760" w:right="708" w:bottom="280" w:left="1275" w:header="720" w:footer="720" w:gutter="0"/>
          <w:cols w:space="720"/>
        </w:sectPr>
      </w:pPr>
    </w:p>
    <w:p w:rsidR="0076639E" w:rsidRDefault="0076639E" w:rsidP="00653CB7">
      <w:pPr>
        <w:pStyle w:val="a3"/>
        <w:spacing w:before="79"/>
        <w:ind w:left="14085" w:firstLine="0"/>
        <w:jc w:val="left"/>
        <w:rPr>
          <w:b/>
          <w:sz w:val="17"/>
        </w:rPr>
      </w:pPr>
      <w:bookmarkStart w:id="0" w:name="_GoBack"/>
      <w:bookmarkEnd w:id="0"/>
    </w:p>
    <w:sectPr w:rsidR="0076639E" w:rsidSect="00653CB7">
      <w:pgSz w:w="16840" w:h="11910" w:orient="landscape"/>
      <w:pgMar w:top="9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A29"/>
    <w:multiLevelType w:val="multilevel"/>
    <w:tmpl w:val="06F05E10"/>
    <w:lvl w:ilvl="0">
      <w:start w:val="1"/>
      <w:numFmt w:val="decimal"/>
      <w:lvlText w:val="%1."/>
      <w:lvlJc w:val="left"/>
      <w:pPr>
        <w:ind w:left="4284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140"/>
      </w:pPr>
      <w:rPr>
        <w:rFonts w:hint="default"/>
        <w:lang w:val="ru-RU" w:eastAsia="en-US" w:bidi="ar-SA"/>
      </w:rPr>
    </w:lvl>
  </w:abstractNum>
  <w:abstractNum w:abstractNumId="1">
    <w:nsid w:val="6C8155E0"/>
    <w:multiLevelType w:val="hybridMultilevel"/>
    <w:tmpl w:val="99A24178"/>
    <w:lvl w:ilvl="0" w:tplc="2276802C">
      <w:numFmt w:val="bullet"/>
      <w:lvlText w:val=""/>
      <w:lvlJc w:val="left"/>
      <w:pPr>
        <w:ind w:left="42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7AB618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612EA188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72E2C12C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3E2811E0">
      <w:numFmt w:val="bullet"/>
      <w:lvlText w:val="•"/>
      <w:lvlJc w:val="left"/>
      <w:pPr>
        <w:ind w:left="4221" w:hanging="708"/>
      </w:pPr>
      <w:rPr>
        <w:rFonts w:hint="default"/>
        <w:lang w:val="ru-RU" w:eastAsia="en-US" w:bidi="ar-SA"/>
      </w:rPr>
    </w:lvl>
    <w:lvl w:ilvl="5" w:tplc="38EAB2F2">
      <w:numFmt w:val="bullet"/>
      <w:lvlText w:val="•"/>
      <w:lvlJc w:val="left"/>
      <w:pPr>
        <w:ind w:left="5171" w:hanging="708"/>
      </w:pPr>
      <w:rPr>
        <w:rFonts w:hint="default"/>
        <w:lang w:val="ru-RU" w:eastAsia="en-US" w:bidi="ar-SA"/>
      </w:rPr>
    </w:lvl>
    <w:lvl w:ilvl="6" w:tplc="6CB6F59E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 w:tplc="3884A2D0"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8" w:tplc="B13E4598">
      <w:numFmt w:val="bullet"/>
      <w:lvlText w:val="•"/>
      <w:lvlJc w:val="left"/>
      <w:pPr>
        <w:ind w:left="8022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639E"/>
    <w:rsid w:val="001B0653"/>
    <w:rsid w:val="00351558"/>
    <w:rsid w:val="00653CB7"/>
    <w:rsid w:val="007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51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55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51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55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E797-3369-429E-83E3-F6D79701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Зоя Владимировна</dc:creator>
  <cp:lastModifiedBy>Пользователь</cp:lastModifiedBy>
  <cp:revision>4</cp:revision>
  <cp:lastPrinted>2025-09-25T09:08:00Z</cp:lastPrinted>
  <dcterms:created xsi:type="dcterms:W3CDTF">2025-09-25T01:35:00Z</dcterms:created>
  <dcterms:modified xsi:type="dcterms:W3CDTF">2025-09-25T09:08:00Z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2010</vt:lpwstr>
  </property>
</Properties>
</file>