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35" w:rsidRDefault="00E6604A" w:rsidP="00E6604A">
      <w:pPr>
        <w:spacing w:before="74"/>
        <w:ind w:left="6310"/>
        <w:jc w:val="center"/>
        <w:rPr>
          <w:sz w:val="20"/>
        </w:rPr>
      </w:pPr>
      <w:r>
        <w:rPr>
          <w:spacing w:val="-2"/>
          <w:sz w:val="20"/>
        </w:rPr>
        <w:t>«УТВЕРЖДЕНА»</w:t>
      </w:r>
    </w:p>
    <w:p w:rsidR="00E6604A" w:rsidRDefault="00E6604A" w:rsidP="00E6604A">
      <w:pPr>
        <w:spacing w:before="1"/>
        <w:ind w:left="5074" w:firstLine="837"/>
        <w:jc w:val="center"/>
        <w:rPr>
          <w:sz w:val="20"/>
        </w:rPr>
      </w:pPr>
      <w:r>
        <w:rPr>
          <w:sz w:val="20"/>
        </w:rPr>
        <w:t xml:space="preserve">Приказом ГКУ ДО «СШОР по боксу    </w:t>
      </w:r>
    </w:p>
    <w:p w:rsidR="00D91035" w:rsidRDefault="00E6604A" w:rsidP="00E6604A">
      <w:pPr>
        <w:spacing w:before="1"/>
        <w:ind w:left="5074" w:firstLine="837"/>
        <w:jc w:val="center"/>
        <w:rPr>
          <w:sz w:val="20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Минспорта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КБР</w:t>
      </w:r>
    </w:p>
    <w:p w:rsidR="00D91035" w:rsidRDefault="00E6604A">
      <w:pPr>
        <w:ind w:left="5887"/>
        <w:rPr>
          <w:sz w:val="20"/>
        </w:rPr>
      </w:pPr>
      <w:r>
        <w:rPr>
          <w:sz w:val="20"/>
        </w:rPr>
        <w:t xml:space="preserve">     </w:t>
      </w:r>
    </w:p>
    <w:p w:rsidR="00D91035" w:rsidRDefault="00D91035">
      <w:pPr>
        <w:pStyle w:val="a3"/>
        <w:ind w:left="0" w:firstLine="0"/>
        <w:jc w:val="left"/>
        <w:rPr>
          <w:sz w:val="20"/>
        </w:rPr>
      </w:pPr>
    </w:p>
    <w:p w:rsidR="00D91035" w:rsidRDefault="00D91035">
      <w:pPr>
        <w:pStyle w:val="a3"/>
        <w:spacing w:before="198"/>
        <w:ind w:left="0" w:firstLine="0"/>
        <w:jc w:val="left"/>
        <w:rPr>
          <w:sz w:val="20"/>
        </w:rPr>
      </w:pPr>
    </w:p>
    <w:p w:rsidR="00D91035" w:rsidRDefault="00E6604A">
      <w:pPr>
        <w:ind w:right="141"/>
        <w:jc w:val="center"/>
        <w:rPr>
          <w:b/>
          <w:sz w:val="24"/>
        </w:rPr>
      </w:pPr>
      <w:r>
        <w:rPr>
          <w:b/>
          <w:sz w:val="24"/>
        </w:rPr>
        <w:t>ДОЛЖНОСТНАЯ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ИНСТРУКЦИЯ</w:t>
      </w:r>
    </w:p>
    <w:p w:rsidR="00D91035" w:rsidRDefault="00E6604A">
      <w:pPr>
        <w:ind w:left="1" w:right="141"/>
        <w:jc w:val="center"/>
        <w:rPr>
          <w:b/>
          <w:sz w:val="24"/>
        </w:rPr>
      </w:pPr>
      <w:proofErr w:type="gramStart"/>
      <w:r>
        <w:rPr>
          <w:b/>
          <w:sz w:val="24"/>
        </w:rPr>
        <w:t>ОТВЕТСТВЕННОГО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ПЕРСОНАЛЬНЫХ</w:t>
      </w:r>
    </w:p>
    <w:p w:rsidR="00D91035" w:rsidRDefault="00E6604A">
      <w:pPr>
        <w:spacing w:before="1"/>
        <w:ind w:left="1" w:right="141"/>
        <w:jc w:val="center"/>
        <w:rPr>
          <w:b/>
          <w:sz w:val="24"/>
        </w:rPr>
      </w:pP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ГКУ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СПОРТИВНАЯ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ОЛИМПИЙСКОГО РЕЗЕРВА ПО БОКСУ» МИНСПОРТА КБР</w:t>
      </w:r>
    </w:p>
    <w:p w:rsidR="00D91035" w:rsidRDefault="00D91035">
      <w:pPr>
        <w:pStyle w:val="a3"/>
        <w:ind w:left="0" w:firstLine="0"/>
        <w:jc w:val="left"/>
        <w:rPr>
          <w:b/>
        </w:rPr>
      </w:pPr>
    </w:p>
    <w:p w:rsidR="00D91035" w:rsidRDefault="00E6604A">
      <w:pPr>
        <w:pStyle w:val="1"/>
        <w:numPr>
          <w:ilvl w:val="0"/>
          <w:numId w:val="2"/>
        </w:numPr>
        <w:tabs>
          <w:tab w:val="left" w:pos="3792"/>
        </w:tabs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1186"/>
        </w:tabs>
        <w:spacing w:before="271"/>
        <w:ind w:right="137" w:firstLine="539"/>
        <w:jc w:val="both"/>
        <w:rPr>
          <w:sz w:val="24"/>
        </w:rPr>
      </w:pPr>
      <w:r>
        <w:rPr>
          <w:sz w:val="24"/>
        </w:rPr>
        <w:t xml:space="preserve">Должностная инструкция ответственного за организацию обработки персональных данных в 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</w:t>
      </w:r>
      <w:r>
        <w:rPr>
          <w:sz w:val="24"/>
        </w:rPr>
        <w:t xml:space="preserve"> (далее - должностная инструкция) определяет основные обязанности, права и ответственность лица, наз</w:t>
      </w:r>
      <w:r>
        <w:rPr>
          <w:sz w:val="24"/>
        </w:rPr>
        <w:t xml:space="preserve">наченного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организацию обработки персональных данных 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 </w:t>
      </w:r>
      <w:r>
        <w:rPr>
          <w:sz w:val="24"/>
        </w:rPr>
        <w:t>(далее - Учреждение).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956"/>
        </w:tabs>
        <w:ind w:right="138" w:firstLine="539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 </w:t>
      </w:r>
      <w:r>
        <w:rPr>
          <w:sz w:val="24"/>
        </w:rPr>
        <w:t xml:space="preserve">(далее - ответственный за организацию обработки персональных данных) назначается приказом директора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 </w:t>
      </w:r>
      <w:r>
        <w:rPr>
          <w:sz w:val="24"/>
        </w:rPr>
        <w:t>(далее - Директор).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1071"/>
        </w:tabs>
        <w:spacing w:before="1"/>
        <w:ind w:right="137" w:firstLine="539"/>
        <w:jc w:val="both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об</w:t>
      </w:r>
      <w:r>
        <w:rPr>
          <w:sz w:val="24"/>
        </w:rPr>
        <w:t xml:space="preserve">работки персональных данных в своей деятельности руководствуется Трудовым </w:t>
      </w:r>
      <w:hyperlink r:id="rId6">
        <w:r>
          <w:rPr>
            <w:sz w:val="24"/>
          </w:rPr>
          <w:t>кодексом</w:t>
        </w:r>
      </w:hyperlink>
      <w:r>
        <w:rPr>
          <w:sz w:val="24"/>
        </w:rPr>
        <w:t xml:space="preserve"> Российской Федерации, Федеральным </w:t>
      </w:r>
      <w:hyperlink r:id="rId7">
        <w:r>
          <w:rPr>
            <w:sz w:val="24"/>
          </w:rPr>
          <w:t>законом</w:t>
        </w:r>
      </w:hyperlink>
      <w:r>
        <w:rPr>
          <w:sz w:val="24"/>
        </w:rPr>
        <w:t xml:space="preserve"> от 27 июля 2006 года N 152-ФЗ "О персональных данных", постановлениями </w:t>
      </w:r>
      <w:proofErr w:type="gramStart"/>
      <w:r>
        <w:rPr>
          <w:sz w:val="24"/>
        </w:rPr>
        <w:t xml:space="preserve">Правительства Российской Федерации от 15 сентября 2008 г. </w:t>
      </w:r>
      <w:hyperlink r:id="rId8">
        <w:r>
          <w:rPr>
            <w:sz w:val="24"/>
          </w:rPr>
          <w:t>N 687</w:t>
        </w:r>
      </w:hyperlink>
      <w:r>
        <w:rPr>
          <w:sz w:val="24"/>
        </w:rPr>
        <w:t xml:space="preserve"> "Об утверждении Положения об особенностях обработки персональных данных, осуществляемой без использования средств автоматизации", от 1 ноября 2012 г. </w:t>
      </w:r>
      <w:hyperlink r:id="rId9">
        <w:r>
          <w:rPr>
            <w:sz w:val="24"/>
          </w:rPr>
          <w:t>N 1119</w:t>
        </w:r>
      </w:hyperlink>
      <w:r>
        <w:rPr>
          <w:sz w:val="24"/>
        </w:rPr>
        <w:t xml:space="preserve"> "Об утверждении 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системах персональных данных", от 21 марта 2012 г. </w:t>
      </w:r>
      <w:hyperlink r:id="rId10">
        <w:r>
          <w:rPr>
            <w:sz w:val="24"/>
          </w:rPr>
          <w:t>N 211</w:t>
        </w:r>
      </w:hyperlink>
      <w:r>
        <w:rPr>
          <w:sz w:val="24"/>
        </w:rPr>
        <w:t xml:space="preserve"> "Об утверждении перечня мер, направленных на обеспечение выполнения</w:t>
      </w:r>
      <w:proofErr w:type="gramEnd"/>
      <w:r>
        <w:rPr>
          <w:sz w:val="24"/>
        </w:rPr>
        <w:t xml:space="preserve"> обязанностей, предусмотренных Федеральным 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"О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данных",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1068"/>
        </w:tabs>
        <w:spacing w:before="1"/>
        <w:ind w:right="143" w:firstLine="539"/>
        <w:jc w:val="both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обработки персональных данных является уполномоченным на поддержание достигнутого уровня защиты </w:t>
      </w:r>
      <w:r>
        <w:rPr>
          <w:sz w:val="24"/>
        </w:rPr>
        <w:t>информационных систем персональных данных и их ресурсов на этапах эксплуатации.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991"/>
        </w:tabs>
        <w:ind w:right="134" w:firstLine="539"/>
        <w:jc w:val="both"/>
        <w:rPr>
          <w:sz w:val="24"/>
        </w:rPr>
      </w:pPr>
      <w:r>
        <w:rPr>
          <w:sz w:val="24"/>
        </w:rPr>
        <w:t xml:space="preserve">Ответственный за организацию обработки персональных данных осуществляет методическое руководство работников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</w:t>
      </w:r>
      <w:proofErr w:type="gramStart"/>
      <w:r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имеющих дос</w:t>
      </w:r>
      <w:r>
        <w:rPr>
          <w:sz w:val="24"/>
        </w:rPr>
        <w:t>туп к персональным данным, в вопросах обеспечения 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 персональных данных, связанные с выполнением им своих должностных обязанностей, обязательны для исполнения всеми работник</w:t>
      </w:r>
      <w:r>
        <w:rPr>
          <w:sz w:val="24"/>
        </w:rPr>
        <w:t xml:space="preserve">ами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</w:t>
      </w:r>
      <w:proofErr w:type="gramStart"/>
      <w:r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имеющими доступ к персональным данным.</w:t>
      </w:r>
    </w:p>
    <w:p w:rsidR="00D91035" w:rsidRDefault="00D91035">
      <w:pPr>
        <w:pStyle w:val="a4"/>
        <w:rPr>
          <w:sz w:val="24"/>
        </w:rPr>
        <w:sectPr w:rsidR="00D91035">
          <w:type w:val="continuous"/>
          <w:pgSz w:w="11910" w:h="16840"/>
          <w:pgMar w:top="1840" w:right="708" w:bottom="280" w:left="1700" w:header="720" w:footer="720" w:gutter="0"/>
          <w:cols w:space="720"/>
        </w:sectPr>
      </w:pPr>
    </w:p>
    <w:p w:rsidR="00D91035" w:rsidRDefault="00E6604A">
      <w:pPr>
        <w:pStyle w:val="1"/>
        <w:numPr>
          <w:ilvl w:val="0"/>
          <w:numId w:val="2"/>
        </w:numPr>
        <w:tabs>
          <w:tab w:val="left" w:pos="2336"/>
          <w:tab w:val="left" w:pos="2858"/>
        </w:tabs>
        <w:spacing w:before="79"/>
        <w:ind w:left="2858" w:right="2238" w:hanging="762"/>
        <w:jc w:val="left"/>
      </w:pPr>
      <w:r>
        <w:lastRenderedPageBreak/>
        <w:t>Обязанности</w:t>
      </w:r>
      <w:r>
        <w:rPr>
          <w:spacing w:val="-12"/>
        </w:rPr>
        <w:t xml:space="preserve"> </w:t>
      </w:r>
      <w:proofErr w:type="gramStart"/>
      <w:r>
        <w:t>ответственного</w:t>
      </w:r>
      <w:proofErr w:type="gramEnd"/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организацию обработки персональных данных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965"/>
        </w:tabs>
        <w:spacing w:before="271"/>
        <w:ind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ответственного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возла</w:t>
      </w:r>
      <w:r>
        <w:rPr>
          <w:sz w:val="24"/>
        </w:rPr>
        <w:t>гаются следующие обязанности: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691"/>
        </w:tabs>
        <w:spacing w:before="1"/>
        <w:ind w:right="136" w:firstLine="539"/>
        <w:rPr>
          <w:sz w:val="24"/>
        </w:rPr>
      </w:pPr>
      <w:r>
        <w:rPr>
          <w:sz w:val="24"/>
        </w:rPr>
        <w:t xml:space="preserve">доводить до сведения работников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</w:t>
      </w:r>
      <w:bookmarkStart w:id="0" w:name="_GoBack"/>
      <w:bookmarkEnd w:id="0"/>
      <w:r>
        <w:rPr>
          <w:sz w:val="24"/>
        </w:rPr>
        <w:t>, имеющих доступ к персональным данным, положения законодательства Российской Федерации о персональных данных, нормативных правовых актов М</w:t>
      </w:r>
      <w:r>
        <w:rPr>
          <w:sz w:val="24"/>
        </w:rPr>
        <w:t>инистерства спорта по вопросам обработки персональных данных, требований к защите персональных данных;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837"/>
        </w:tabs>
        <w:ind w:right="137" w:firstLine="539"/>
        <w:rPr>
          <w:sz w:val="24"/>
        </w:rPr>
      </w:pPr>
      <w:r>
        <w:rPr>
          <w:sz w:val="24"/>
        </w:rPr>
        <w:t xml:space="preserve">осуществлять внутренний текущий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требований законодательства Российской Федерации и Положения об обработке и защите персональных д</w:t>
      </w:r>
      <w:r>
        <w:rPr>
          <w:sz w:val="24"/>
        </w:rPr>
        <w:t xml:space="preserve">анных 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 </w:t>
      </w:r>
      <w:r>
        <w:rPr>
          <w:sz w:val="24"/>
        </w:rPr>
        <w:t>при обработке персональных данных;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669"/>
        </w:tabs>
        <w:ind w:right="143" w:firstLine="539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 данных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в информационных системах персональных данных,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мероприятий по закрытию технических каналов утечки персональных данных при их обработке, по защите от несанкционированного доступа к персональным данным, по выбору средств защиты персональных данных при их обработке;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669"/>
        </w:tabs>
        <w:ind w:right="139" w:firstLine="539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</w:t>
      </w:r>
      <w:r>
        <w:rPr>
          <w:sz w:val="24"/>
        </w:rPr>
        <w:t>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 данных лицам, не имеющим права доступа к такой информации;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664"/>
        </w:tabs>
        <w:spacing w:before="1"/>
        <w:ind w:firstLine="539"/>
        <w:rPr>
          <w:sz w:val="24"/>
        </w:rPr>
      </w:pPr>
      <w:r>
        <w:rPr>
          <w:sz w:val="24"/>
        </w:rPr>
        <w:t>недопущение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данных, в результате которого может быть нарушено их функционирование;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801"/>
        </w:tabs>
        <w:ind w:right="143" w:firstLine="539"/>
        <w:rPr>
          <w:sz w:val="24"/>
        </w:rPr>
      </w:pPr>
      <w:r>
        <w:rPr>
          <w:sz w:val="24"/>
        </w:rPr>
        <w:t>осущест</w:t>
      </w:r>
      <w:r>
        <w:rPr>
          <w:sz w:val="24"/>
        </w:rPr>
        <w:t xml:space="preserve">влять постоянный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обеспечением уровня защищенности персональных данных;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852"/>
        </w:tabs>
        <w:ind w:firstLine="539"/>
        <w:rPr>
          <w:sz w:val="24"/>
        </w:rPr>
      </w:pPr>
      <w:r>
        <w:rPr>
          <w:sz w:val="24"/>
        </w:rPr>
        <w:t>принимать решение о прекращении обработки персональных данных в информационных системах персональных данных при несанкционированном доступе (попытках)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ним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утраты персональных данных;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741"/>
        </w:tabs>
        <w:ind w:right="136" w:firstLine="539"/>
        <w:rPr>
          <w:sz w:val="24"/>
        </w:rPr>
      </w:pPr>
      <w:r>
        <w:rPr>
          <w:sz w:val="24"/>
        </w:rPr>
        <w:t xml:space="preserve">информировать директора обо всех попытках несанкционированного доступа к персональным данным, нарушения работниками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 </w:t>
      </w:r>
      <w:r>
        <w:rPr>
          <w:sz w:val="24"/>
        </w:rPr>
        <w:t>соответствующ</w:t>
      </w:r>
      <w:r>
        <w:rPr>
          <w:sz w:val="24"/>
        </w:rPr>
        <w:t>их приказов и инструкций, о не проведении либо несвоевременном проведении пользователями разработанных мероприятий;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741"/>
        </w:tabs>
        <w:ind w:right="135" w:firstLine="539"/>
        <w:rPr>
          <w:sz w:val="24"/>
        </w:rPr>
      </w:pPr>
      <w:r>
        <w:rPr>
          <w:sz w:val="24"/>
        </w:rPr>
        <w:t>контролировать, а в случае необходимости, корректировать работы по выбору, закупке и приемке нового программного обеспечения, средств защиты</w:t>
      </w:r>
      <w:r>
        <w:rPr>
          <w:sz w:val="24"/>
        </w:rPr>
        <w:t xml:space="preserve"> информации, технического оснащения;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876"/>
        </w:tabs>
        <w:spacing w:before="1"/>
        <w:ind w:firstLine="539"/>
        <w:rPr>
          <w:sz w:val="24"/>
        </w:rPr>
      </w:pPr>
      <w:r>
        <w:rPr>
          <w:sz w:val="24"/>
        </w:rPr>
        <w:t>следить за неизменностью условий функционирования и эксплуатации информационных систем персональных данных с последующим информированием директора в случае изменений;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758"/>
        </w:tabs>
        <w:ind w:right="136" w:firstLine="539"/>
        <w:rPr>
          <w:sz w:val="24"/>
        </w:rPr>
      </w:pPr>
      <w:proofErr w:type="gramStart"/>
      <w:r>
        <w:rPr>
          <w:sz w:val="24"/>
        </w:rPr>
        <w:t>следить за своевременным проведением необходимых рег</w:t>
      </w:r>
      <w:r>
        <w:rPr>
          <w:sz w:val="24"/>
        </w:rPr>
        <w:t>ламентных работ по обеспечению безопасности персональных данных при их обработке в информационных системах персональных данных с целью поддержания системы защиты информации в актуальном состоянии, а также за своевременной разработкой, корректировкой и пере</w:t>
      </w:r>
      <w:r>
        <w:rPr>
          <w:sz w:val="24"/>
        </w:rPr>
        <w:t>изданием документов, изучением и мониторингом нормативной базы по защите персональных данных и подготавливать предложения по ее совершенствованию;</w:t>
      </w:r>
      <w:proofErr w:type="gramEnd"/>
    </w:p>
    <w:p w:rsidR="00D91035" w:rsidRDefault="00E6604A">
      <w:pPr>
        <w:pStyle w:val="a4"/>
        <w:numPr>
          <w:ilvl w:val="2"/>
          <w:numId w:val="2"/>
        </w:numPr>
        <w:tabs>
          <w:tab w:val="left" w:pos="748"/>
        </w:tabs>
        <w:ind w:right="140" w:firstLine="539"/>
        <w:rPr>
          <w:sz w:val="24"/>
        </w:rPr>
      </w:pPr>
      <w:r>
        <w:rPr>
          <w:sz w:val="24"/>
        </w:rPr>
        <w:t>проводить внутренние проверки соответствия обработки персональных данных требованиям к защите персональных да</w:t>
      </w:r>
      <w:r>
        <w:rPr>
          <w:sz w:val="24"/>
        </w:rPr>
        <w:t xml:space="preserve">нных 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</w:t>
      </w:r>
      <w:proofErr w:type="gramStart"/>
      <w:r>
        <w:rPr>
          <w:sz w:val="24"/>
        </w:rPr>
        <w:t xml:space="preserve">  </w:t>
      </w:r>
      <w:r>
        <w:rPr>
          <w:sz w:val="24"/>
        </w:rPr>
        <w:t>;</w:t>
      </w:r>
      <w:proofErr w:type="gramEnd"/>
    </w:p>
    <w:p w:rsidR="00D91035" w:rsidRDefault="00E6604A">
      <w:pPr>
        <w:pStyle w:val="a4"/>
        <w:numPr>
          <w:ilvl w:val="2"/>
          <w:numId w:val="2"/>
        </w:numPr>
        <w:tabs>
          <w:tab w:val="left" w:pos="696"/>
        </w:tabs>
        <w:spacing w:before="1"/>
        <w:ind w:left="696" w:right="0" w:hanging="155"/>
        <w:rPr>
          <w:sz w:val="24"/>
        </w:rPr>
      </w:pPr>
      <w:r>
        <w:rPr>
          <w:sz w:val="24"/>
        </w:rPr>
        <w:t>представлять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проверок</w:t>
      </w:r>
    </w:p>
    <w:p w:rsidR="00D91035" w:rsidRDefault="00D91035">
      <w:pPr>
        <w:pStyle w:val="a4"/>
        <w:rPr>
          <w:sz w:val="24"/>
        </w:rPr>
        <w:sectPr w:rsidR="00D91035">
          <w:pgSz w:w="11910" w:h="16840"/>
          <w:pgMar w:top="1860" w:right="708" w:bottom="280" w:left="1700" w:header="720" w:footer="720" w:gutter="0"/>
          <w:cols w:space="720"/>
        </w:sectPr>
      </w:pPr>
    </w:p>
    <w:p w:rsidR="00D91035" w:rsidRDefault="00E6604A">
      <w:pPr>
        <w:pStyle w:val="a3"/>
        <w:spacing w:before="66"/>
        <w:ind w:right="138" w:firstLine="0"/>
      </w:pPr>
      <w:r>
        <w:lastRenderedPageBreak/>
        <w:t xml:space="preserve">состояния работ по вопросам информационной безопасности в </w:t>
      </w:r>
      <w:r>
        <w:t xml:space="preserve">ГКУ ДО «СШОР по боксу» </w:t>
      </w:r>
      <w:proofErr w:type="spellStart"/>
      <w:r>
        <w:t>Минспорта</w:t>
      </w:r>
      <w:proofErr w:type="spellEnd"/>
      <w:r>
        <w:t xml:space="preserve"> КБР  </w:t>
      </w:r>
      <w:r>
        <w:t>и мерах, необходимых для устранения выявленных нарушений.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1001"/>
        </w:tabs>
        <w:spacing w:before="1"/>
        <w:ind w:right="140" w:firstLine="539"/>
        <w:jc w:val="both"/>
        <w:rPr>
          <w:sz w:val="24"/>
        </w:rPr>
      </w:pPr>
      <w:r>
        <w:rPr>
          <w:sz w:val="24"/>
        </w:rPr>
        <w:t>Ответственный за организацию обработки персональных данных, получивший доступ к перс</w:t>
      </w:r>
      <w:r>
        <w:rPr>
          <w:sz w:val="24"/>
        </w:rPr>
        <w:t>ональным данным, обязан хранить в тайне сведения ограниченного распространения, полученные им во время работы или иным путем, и пресекать действия других лиц, которые могут привести к разглашению такой информации.</w:t>
      </w:r>
    </w:p>
    <w:p w:rsidR="00D91035" w:rsidRDefault="00E6604A" w:rsidP="00E6604A">
      <w:pPr>
        <w:pStyle w:val="a4"/>
        <w:numPr>
          <w:ilvl w:val="1"/>
          <w:numId w:val="2"/>
        </w:numPr>
        <w:tabs>
          <w:tab w:val="left" w:pos="1032"/>
        </w:tabs>
        <w:spacing w:before="4"/>
        <w:ind w:left="0" w:right="137" w:firstLine="0"/>
      </w:pPr>
      <w:r>
        <w:rPr>
          <w:sz w:val="24"/>
        </w:rPr>
        <w:t>В случае оставления занимаемой должности о</w:t>
      </w:r>
      <w:r>
        <w:rPr>
          <w:sz w:val="24"/>
        </w:rPr>
        <w:t xml:space="preserve">тветственный за организацию обработки персональных данных обязан вернуть директору все документы и материалы, относящиеся к деятельности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</w:t>
      </w:r>
      <w:r>
        <w:rPr>
          <w:sz w:val="24"/>
        </w:rPr>
        <w:t>.</w:t>
      </w:r>
      <w:r>
        <w:rPr>
          <w:sz w:val="24"/>
        </w:rPr>
        <w:t xml:space="preserve">  </w:t>
      </w:r>
    </w:p>
    <w:p w:rsidR="00D91035" w:rsidRDefault="00E6604A">
      <w:pPr>
        <w:pStyle w:val="1"/>
        <w:numPr>
          <w:ilvl w:val="0"/>
          <w:numId w:val="2"/>
        </w:numPr>
        <w:tabs>
          <w:tab w:val="left" w:pos="2699"/>
          <w:tab w:val="left" w:pos="2858"/>
        </w:tabs>
        <w:spacing w:before="1"/>
        <w:ind w:left="2858" w:right="2597" w:hanging="399"/>
        <w:jc w:val="left"/>
      </w:pPr>
      <w:r>
        <w:t>Права</w:t>
      </w:r>
      <w:r>
        <w:rPr>
          <w:spacing w:val="-12"/>
        </w:rPr>
        <w:t xml:space="preserve"> </w:t>
      </w:r>
      <w:r>
        <w:t>ответственного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организацию обработки персональных да</w:t>
      </w:r>
      <w:r>
        <w:t>нных</w:t>
      </w:r>
    </w:p>
    <w:p w:rsidR="00D91035" w:rsidRDefault="00E6604A">
      <w:pPr>
        <w:pStyle w:val="a3"/>
        <w:spacing w:before="271"/>
        <w:ind w:right="138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в </w:t>
      </w:r>
      <w:r>
        <w:t xml:space="preserve">ГКУ ДО «СШОР по боксу» </w:t>
      </w:r>
      <w:proofErr w:type="spellStart"/>
      <w:r>
        <w:t>Минспорта</w:t>
      </w:r>
      <w:proofErr w:type="spellEnd"/>
      <w:r>
        <w:t xml:space="preserve"> КБР  </w:t>
      </w:r>
      <w:r>
        <w:t>имеет право;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722"/>
        </w:tabs>
        <w:ind w:right="143" w:firstLine="539"/>
        <w:rPr>
          <w:sz w:val="24"/>
        </w:rPr>
      </w:pPr>
      <w:r>
        <w:rPr>
          <w:sz w:val="24"/>
        </w:rPr>
        <w:t>запрашивать и получать необходимые материалы для организации и проведения работ по вопросам обеспечения безопасности перс</w:t>
      </w:r>
      <w:r>
        <w:rPr>
          <w:sz w:val="24"/>
        </w:rPr>
        <w:t>ональных данных;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748"/>
        </w:tabs>
        <w:ind w:firstLine="539"/>
        <w:rPr>
          <w:sz w:val="24"/>
        </w:rPr>
      </w:pPr>
      <w:r>
        <w:rPr>
          <w:sz w:val="24"/>
        </w:rPr>
        <w:t>требовать от уполномоченных на обработку персональных данных работников уточнения, блокирования или уничтожения недостоверных или полученных незаконным путем персональных данных;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691"/>
        </w:tabs>
        <w:spacing w:before="1"/>
        <w:ind w:right="140" w:firstLine="539"/>
        <w:rPr>
          <w:sz w:val="24"/>
        </w:rPr>
      </w:pPr>
      <w:r>
        <w:rPr>
          <w:sz w:val="24"/>
        </w:rPr>
        <w:t xml:space="preserve">участвовать в расследовании нарушений в области защиты персональных данных 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 </w:t>
      </w:r>
      <w:r>
        <w:rPr>
          <w:sz w:val="24"/>
        </w:rPr>
        <w:t>и разрабатывать предложения по устранению недостатков и предупреждению подобного рода нарушений;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698"/>
        </w:tabs>
        <w:ind w:right="135" w:firstLine="539"/>
        <w:rPr>
          <w:sz w:val="24"/>
        </w:rPr>
      </w:pPr>
      <w:r>
        <w:rPr>
          <w:sz w:val="24"/>
        </w:rPr>
        <w:t>принимать участие в рассмо</w:t>
      </w:r>
      <w:r>
        <w:rPr>
          <w:sz w:val="24"/>
        </w:rPr>
        <w:t xml:space="preserve">трении жалоб и обращений граждан или юридических лиц по вопросам, связанным с обработкой персональных данных в ГКУ ДО «СШ по неолимпийским видам спорта»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КБР, а также вырабатывать предложения для принятия в пределах своих полномочий решений по рез</w:t>
      </w:r>
      <w:r>
        <w:rPr>
          <w:sz w:val="24"/>
        </w:rPr>
        <w:t>ультатам рассмотрения указанных жалоб и обращений;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880"/>
        </w:tabs>
        <w:ind w:right="140" w:firstLine="539"/>
        <w:rPr>
          <w:sz w:val="24"/>
        </w:rPr>
      </w:pPr>
      <w:r>
        <w:rPr>
          <w:sz w:val="24"/>
        </w:rPr>
        <w:t xml:space="preserve">вносить предложения директору по принятию мер, направленных на совершенствование защиты персональных данных, обрабатываемых 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</w:t>
      </w:r>
      <w:proofErr w:type="gramStart"/>
      <w:r>
        <w:rPr>
          <w:sz w:val="24"/>
        </w:rPr>
        <w:t xml:space="preserve">  </w:t>
      </w:r>
      <w:r>
        <w:rPr>
          <w:sz w:val="24"/>
        </w:rPr>
        <w:t>;</w:t>
      </w:r>
      <w:proofErr w:type="gramEnd"/>
    </w:p>
    <w:p w:rsidR="00D91035" w:rsidRDefault="00E6604A">
      <w:pPr>
        <w:pStyle w:val="a4"/>
        <w:numPr>
          <w:ilvl w:val="0"/>
          <w:numId w:val="1"/>
        </w:numPr>
        <w:tabs>
          <w:tab w:val="left" w:pos="852"/>
        </w:tabs>
        <w:ind w:firstLine="539"/>
        <w:rPr>
          <w:sz w:val="24"/>
        </w:rPr>
      </w:pPr>
      <w:r>
        <w:rPr>
          <w:sz w:val="24"/>
        </w:rPr>
        <w:t>принимать решение о пр</w:t>
      </w:r>
      <w:r>
        <w:rPr>
          <w:sz w:val="24"/>
        </w:rPr>
        <w:t>екращении обработки персональных данных в информационных системах персональных данных при несанкционированном доступе (попытках)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ним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утраты персональных данных;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705"/>
        </w:tabs>
        <w:spacing w:before="1"/>
        <w:ind w:right="135" w:firstLine="539"/>
        <w:rPr>
          <w:sz w:val="24"/>
        </w:rPr>
      </w:pPr>
      <w:r>
        <w:rPr>
          <w:sz w:val="24"/>
        </w:rPr>
        <w:t xml:space="preserve">принимать меры по приостановлению </w:t>
      </w:r>
      <w:r>
        <w:rPr>
          <w:sz w:val="24"/>
        </w:rPr>
        <w:t xml:space="preserve">или прекращению обработки персональных данных 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</w:t>
      </w:r>
      <w:proofErr w:type="gramStart"/>
      <w:r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осуществляемой с нарушением требований действующего законодательства Российской Федерации о персональных данных;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679"/>
        </w:tabs>
        <w:ind w:right="141" w:firstLine="539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 договорной основе организаций, имеющих лицензии на право проведения работ в области защиты информации;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686"/>
        </w:tabs>
        <w:ind w:right="135" w:firstLine="539"/>
        <w:rPr>
          <w:sz w:val="24"/>
        </w:rPr>
      </w:pPr>
      <w:r>
        <w:rPr>
          <w:sz w:val="24"/>
        </w:rPr>
        <w:t>вносить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директору о привлечении к ответственности работников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</w:t>
      </w:r>
      <w:proofErr w:type="gramStart"/>
      <w:r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имеющих доступ к персональным данным, допустивших серьезные нарушения в обеспечении безопасности персональных данных;</w:t>
      </w:r>
    </w:p>
    <w:p w:rsidR="00D91035" w:rsidRDefault="00E6604A">
      <w:pPr>
        <w:pStyle w:val="a4"/>
        <w:numPr>
          <w:ilvl w:val="0"/>
          <w:numId w:val="1"/>
        </w:numPr>
        <w:tabs>
          <w:tab w:val="left" w:pos="736"/>
        </w:tabs>
        <w:ind w:right="145" w:firstLine="539"/>
        <w:rPr>
          <w:sz w:val="24"/>
        </w:rPr>
      </w:pPr>
      <w:r>
        <w:rPr>
          <w:sz w:val="24"/>
        </w:rPr>
        <w:t xml:space="preserve">подать прошение директору о прохождении </w:t>
      </w:r>
      <w:proofErr w:type="gramStart"/>
      <w:r>
        <w:rPr>
          <w:sz w:val="24"/>
        </w:rPr>
        <w:t>обучения по защите</w:t>
      </w:r>
      <w:proofErr w:type="gramEnd"/>
      <w:r>
        <w:rPr>
          <w:sz w:val="24"/>
        </w:rPr>
        <w:t xml:space="preserve"> персональных данных в учебных</w:t>
      </w:r>
      <w:r>
        <w:rPr>
          <w:sz w:val="24"/>
        </w:rPr>
        <w:t xml:space="preserve"> центрах и на курсах повышения квалификации.</w:t>
      </w:r>
    </w:p>
    <w:p w:rsidR="00D91035" w:rsidRPr="00E6604A" w:rsidRDefault="00D91035" w:rsidP="00E6604A">
      <w:pPr>
        <w:rPr>
          <w:sz w:val="24"/>
        </w:rPr>
        <w:sectPr w:rsidR="00D91035" w:rsidRPr="00E6604A">
          <w:pgSz w:w="11910" w:h="16840"/>
          <w:pgMar w:top="1040" w:right="708" w:bottom="280" w:left="1700" w:header="720" w:footer="720" w:gutter="0"/>
          <w:cols w:space="720"/>
        </w:sectPr>
      </w:pPr>
    </w:p>
    <w:p w:rsidR="00D91035" w:rsidRDefault="00D91035">
      <w:pPr>
        <w:pStyle w:val="a3"/>
        <w:spacing w:before="19"/>
        <w:ind w:left="0" w:firstLine="0"/>
        <w:jc w:val="left"/>
      </w:pPr>
    </w:p>
    <w:p w:rsidR="00D91035" w:rsidRDefault="00E6604A">
      <w:pPr>
        <w:pStyle w:val="1"/>
        <w:numPr>
          <w:ilvl w:val="0"/>
          <w:numId w:val="2"/>
        </w:numPr>
        <w:tabs>
          <w:tab w:val="left" w:pos="3866"/>
        </w:tabs>
        <w:ind w:left="3866"/>
        <w:jc w:val="left"/>
      </w:pPr>
      <w:r>
        <w:rPr>
          <w:spacing w:val="-2"/>
        </w:rPr>
        <w:t>Ответственность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1114"/>
        </w:tabs>
        <w:spacing w:before="271"/>
        <w:ind w:right="146" w:firstLine="539"/>
        <w:jc w:val="both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обработки персональных данных несет персональную ответственность: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679"/>
        </w:tabs>
        <w:spacing w:before="1"/>
        <w:ind w:left="679" w:right="0" w:hanging="138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679"/>
        </w:tabs>
        <w:ind w:left="679" w:right="0" w:hanging="138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указаний</w:t>
      </w:r>
      <w:r>
        <w:rPr>
          <w:spacing w:val="-2"/>
          <w:sz w:val="24"/>
        </w:rPr>
        <w:t xml:space="preserve"> директора;</w:t>
      </w:r>
    </w:p>
    <w:p w:rsidR="00D91035" w:rsidRDefault="00E6604A">
      <w:pPr>
        <w:pStyle w:val="a4"/>
        <w:numPr>
          <w:ilvl w:val="2"/>
          <w:numId w:val="2"/>
        </w:numPr>
        <w:tabs>
          <w:tab w:val="left" w:pos="700"/>
        </w:tabs>
        <w:ind w:right="138" w:firstLine="539"/>
        <w:rPr>
          <w:sz w:val="24"/>
        </w:rPr>
      </w:pPr>
      <w:r>
        <w:rPr>
          <w:sz w:val="24"/>
        </w:rPr>
        <w:t xml:space="preserve">за качество проводимых им работ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соблюдением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 </w:t>
      </w:r>
      <w:r>
        <w:rPr>
          <w:sz w:val="24"/>
        </w:rPr>
        <w:t>и его работниками, имеющими доступ к персональным данным, законодательства Российской Федерации</w:t>
      </w:r>
      <w:r>
        <w:rPr>
          <w:sz w:val="24"/>
        </w:rPr>
        <w:t>, в том числе требований к защите персональных данных, состояние и поддержание установленного уровня защиты информационных систем персональных данных.</w:t>
      </w:r>
    </w:p>
    <w:p w:rsidR="00D91035" w:rsidRDefault="00E6604A">
      <w:pPr>
        <w:pStyle w:val="a4"/>
        <w:numPr>
          <w:ilvl w:val="1"/>
          <w:numId w:val="2"/>
        </w:numPr>
        <w:tabs>
          <w:tab w:val="left" w:pos="1114"/>
        </w:tabs>
        <w:ind w:firstLine="539"/>
        <w:jc w:val="both"/>
        <w:rPr>
          <w:sz w:val="24"/>
        </w:rPr>
      </w:pPr>
      <w:proofErr w:type="gramStart"/>
      <w:r>
        <w:rPr>
          <w:sz w:val="24"/>
        </w:rPr>
        <w:t>Ответственный за организацию обработки персональных данных несет ответственность за ненадлежащее выполнен</w:t>
      </w:r>
      <w:r>
        <w:rPr>
          <w:sz w:val="24"/>
        </w:rPr>
        <w:t>ие возложенных на него обязанностей, прописанных в настоящей должностной инструкции, в соответствии с действующим законодательством Российской Федерации.</w:t>
      </w:r>
      <w:proofErr w:type="gramEnd"/>
    </w:p>
    <w:p w:rsidR="00D91035" w:rsidRDefault="00E6604A">
      <w:pPr>
        <w:pStyle w:val="a4"/>
        <w:numPr>
          <w:ilvl w:val="1"/>
          <w:numId w:val="2"/>
        </w:numPr>
        <w:tabs>
          <w:tab w:val="left" w:pos="996"/>
        </w:tabs>
        <w:ind w:right="135" w:firstLine="539"/>
        <w:jc w:val="both"/>
        <w:rPr>
          <w:sz w:val="24"/>
        </w:rPr>
      </w:pPr>
      <w:r>
        <w:rPr>
          <w:sz w:val="24"/>
        </w:rPr>
        <w:t>За разглашение сведений конфиденциального характера и другой защищаемой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ГКУ ДО «СШОР по боксу»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КБР 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пределах, определенных действующим административным, уголовным и гражданским законодательством Российской Федерации.</w:t>
      </w:r>
    </w:p>
    <w:p w:rsidR="00D91035" w:rsidRDefault="00D91035">
      <w:pPr>
        <w:pStyle w:val="a4"/>
        <w:rPr>
          <w:sz w:val="24"/>
        </w:rPr>
        <w:sectPr w:rsidR="00D91035">
          <w:pgSz w:w="11910" w:h="16840"/>
          <w:pgMar w:top="1920" w:right="708" w:bottom="280" w:left="1700" w:header="720" w:footer="720" w:gutter="0"/>
          <w:cols w:space="720"/>
        </w:sectPr>
      </w:pPr>
    </w:p>
    <w:p w:rsidR="00D91035" w:rsidRDefault="00D91035">
      <w:pPr>
        <w:pStyle w:val="a3"/>
        <w:spacing w:before="4"/>
        <w:ind w:left="0" w:firstLine="0"/>
        <w:jc w:val="left"/>
        <w:rPr>
          <w:sz w:val="17"/>
        </w:rPr>
      </w:pPr>
    </w:p>
    <w:sectPr w:rsidR="00D91035">
      <w:pgSz w:w="11910" w:h="16840"/>
      <w:pgMar w:top="19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C75"/>
    <w:multiLevelType w:val="hybridMultilevel"/>
    <w:tmpl w:val="E28217F6"/>
    <w:lvl w:ilvl="0" w:tplc="76528FA2">
      <w:numFmt w:val="bullet"/>
      <w:lvlText w:val="-"/>
      <w:lvlJc w:val="left"/>
      <w:pPr>
        <w:ind w:left="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9473A8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665AF1E8">
      <w:numFmt w:val="bullet"/>
      <w:lvlText w:val="•"/>
      <w:lvlJc w:val="left"/>
      <w:pPr>
        <w:ind w:left="1899" w:hanging="183"/>
      </w:pPr>
      <w:rPr>
        <w:rFonts w:hint="default"/>
        <w:lang w:val="ru-RU" w:eastAsia="en-US" w:bidi="ar-SA"/>
      </w:rPr>
    </w:lvl>
    <w:lvl w:ilvl="3" w:tplc="D6DE9FCA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  <w:lvl w:ilvl="4" w:tplc="9FD2BFBC">
      <w:numFmt w:val="bullet"/>
      <w:lvlText w:val="•"/>
      <w:lvlJc w:val="left"/>
      <w:pPr>
        <w:ind w:left="3799" w:hanging="183"/>
      </w:pPr>
      <w:rPr>
        <w:rFonts w:hint="default"/>
        <w:lang w:val="ru-RU" w:eastAsia="en-US" w:bidi="ar-SA"/>
      </w:rPr>
    </w:lvl>
    <w:lvl w:ilvl="5" w:tplc="0C58F0EC">
      <w:numFmt w:val="bullet"/>
      <w:lvlText w:val="•"/>
      <w:lvlJc w:val="left"/>
      <w:pPr>
        <w:ind w:left="4749" w:hanging="183"/>
      </w:pPr>
      <w:rPr>
        <w:rFonts w:hint="default"/>
        <w:lang w:val="ru-RU" w:eastAsia="en-US" w:bidi="ar-SA"/>
      </w:rPr>
    </w:lvl>
    <w:lvl w:ilvl="6" w:tplc="4D922AA6">
      <w:numFmt w:val="bullet"/>
      <w:lvlText w:val="•"/>
      <w:lvlJc w:val="left"/>
      <w:pPr>
        <w:ind w:left="5699" w:hanging="183"/>
      </w:pPr>
      <w:rPr>
        <w:rFonts w:hint="default"/>
        <w:lang w:val="ru-RU" w:eastAsia="en-US" w:bidi="ar-SA"/>
      </w:rPr>
    </w:lvl>
    <w:lvl w:ilvl="7" w:tplc="7C6A5E32">
      <w:numFmt w:val="bullet"/>
      <w:lvlText w:val="•"/>
      <w:lvlJc w:val="left"/>
      <w:pPr>
        <w:ind w:left="6648" w:hanging="183"/>
      </w:pPr>
      <w:rPr>
        <w:rFonts w:hint="default"/>
        <w:lang w:val="ru-RU" w:eastAsia="en-US" w:bidi="ar-SA"/>
      </w:rPr>
    </w:lvl>
    <w:lvl w:ilvl="8" w:tplc="2D1E2F92">
      <w:numFmt w:val="bullet"/>
      <w:lvlText w:val="•"/>
      <w:lvlJc w:val="left"/>
      <w:pPr>
        <w:ind w:left="7598" w:hanging="183"/>
      </w:pPr>
      <w:rPr>
        <w:rFonts w:hint="default"/>
        <w:lang w:val="ru-RU" w:eastAsia="en-US" w:bidi="ar-SA"/>
      </w:rPr>
    </w:lvl>
  </w:abstractNum>
  <w:abstractNum w:abstractNumId="1">
    <w:nsid w:val="20AA6458"/>
    <w:multiLevelType w:val="multilevel"/>
    <w:tmpl w:val="C5365306"/>
    <w:lvl w:ilvl="0">
      <w:start w:val="1"/>
      <w:numFmt w:val="decimal"/>
      <w:lvlText w:val="%1."/>
      <w:lvlJc w:val="left"/>
      <w:pPr>
        <w:ind w:left="3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66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1035"/>
    <w:rsid w:val="00D91035"/>
    <w:rsid w:val="00E6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4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60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0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4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60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0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80CD6A1F97AC8B2FAA9D1C790131D79AE2D34950054AFE2357FB5D028X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480CD6A1F97AC8B2FAA9D1C790131D79A72A3C900C56F2E83D26B9D28E28X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80CD6A1F97AC8B2FAA9D1C790131D79A72435910A59F2E83D26B9D28E28XC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480CD6A1F97AC8B2FAA9D1C790131D79A72B3C930B5AF2E83D26B9D28E28X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80CD6A1F97AC8B2FAA9D1C790131D79A72E33940D59F2E83D26B9D28E28X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2025-07-09T11:01:00Z</cp:lastPrinted>
  <dcterms:created xsi:type="dcterms:W3CDTF">2025-07-09T10:56:00Z</dcterms:created>
  <dcterms:modified xsi:type="dcterms:W3CDTF">2025-07-09T11:02:00Z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